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">
  <w:body>
    <w:p w14:paraId="00000003">
      <w:pPr>
        <w:rPr/>
        <w:jc w:val="center"/>
        <w:spacing w:before="0" w:after="2600" w:line="276"/>
      </w:pPr>
      <w:r>
        <w:rPr>
          <w:sz w:val="19"/>
          <w:szCs w:val="19"/>
          <w:color w:val="5B6675"/>
        </w:rPr>
        <w:t xml:space="preserve">СОЦИАЛЬНЫЙ КОНТРАКТ НА ОСУЩЕСТВЛЕНИЕ ИНДИВИДУАЛЬНОЙ ПРЕДПРИНИМАТЕЛЬСКОЙ ДЕЯТЕЛЬНОСТИ</w:t>
      </w:r>
    </w:p>
    <w:p w14:paraId="00000004">
      <w:pPr>
        <w:rPr/>
        <w:jc w:val="center"/>
        <w:spacing w:before="0" w:after="320" w:line="276"/>
      </w:pPr>
      <w:r>
        <w:rPr>
          <w:sz w:val="64"/>
          <w:szCs w:val="64"/>
          <w:color w:val="16233B"/>
          <w:b/>
          <w:bCs/>
        </w:rPr>
        <w:t xml:space="preserve">БИЗНЕС-ПЛАН</w:t>
      </w:r>
    </w:p>
    <w:p w14:paraId="00000005">
      <w:pPr>
        <w:rPr/>
        <w:jc w:val="center"/>
        <w:spacing w:before="0" w:after="160" w:line="276"/>
      </w:pPr>
      <w:r>
        <w:rPr>
          <w:sz w:val="38"/>
          <w:szCs w:val="38"/>
          <w:color w:val="1F2328"/>
          <w:b/>
          <w:bCs/>
        </w:rPr>
        <w:t xml:space="preserve">Мастерская по ремонту телефонов, планшетов и ноутбуков</w:t>
      </w:r>
    </w:p>
    <w:p w14:paraId="00000006">
      <w:pPr>
        <w:rPr/>
        <w:jc w:val="center"/>
        <w:spacing w:before="0" w:after="0" w:line="276"/>
      </w:pPr>
      <w:r>
        <w:rPr>
          <w:sz w:val="24"/>
          <w:szCs w:val="24"/>
          <w:color w:val="5B6675"/>
        </w:rPr>
        <w:t xml:space="preserve">Ремонт смартфонов, планшетов и ноутбуков</w:t>
      </w:r>
    </w:p>
    <w:p w14:paraId="00000007">
      <w:pPr>
        <w:rPr/>
        <w:spacing w:before="0" w:after="1500" w:line="276"/>
      </w:pP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4047" w:type="dxa"/>
        <w:gridCol w:w="5591" w:type="dxa"/>
      </w:tblGrid>
      <w:tr>
        <w:trPr>
          <w:cantSplit/>
        </w:trPr>
        <w:tc>
          <w:tcPr>
            <w:tcW w:w="4047" w:type="dxa"/>
            <w:vAlign w:val="center"/>
          </w:tcPr>
          <w:p w14:paraId="00000008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Направление деятельности</w:t>
            </w:r>
          </w:p>
        </w:tc>
        <w:tc>
          <w:tcPr>
            <w:tcW w:w="5591" w:type="dxa"/>
            <w:vAlign w:val="center"/>
          </w:tcPr>
          <w:p w14:paraId="00000009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Бытовые услуги, включая ремонт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0a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Заявитель</w:t>
            </w:r>
          </w:p>
        </w:tc>
        <w:tc>
          <w:tcPr>
            <w:tcW w:w="5591" w:type="dxa"/>
            <w:vAlign w:val="center"/>
          </w:tcPr>
          <w:p w14:paraId="0000000b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Лавров Денис Игоревич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0c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Место реализации</w:t>
            </w:r>
          </w:p>
        </w:tc>
        <w:tc>
          <w:tcPr>
            <w:tcW w:w="5591" w:type="dxa"/>
            <w:vAlign w:val="center"/>
          </w:tcPr>
          <w:p w14:paraId="0000000d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г. Кузнецк, Пензенская область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0e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Форма деятельности</w:t>
            </w:r>
          </w:p>
        </w:tc>
        <w:tc>
          <w:tcPr>
            <w:tcW w:w="5591" w:type="dxa"/>
            <w:vAlign w:val="center"/>
          </w:tcPr>
          <w:p w14:paraId="0000000f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Самозанятый (плательщик налога на профессиональный доход)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0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Налоговый режим</w:t>
            </w:r>
          </w:p>
        </w:tc>
        <w:tc>
          <w:tcPr>
            <w:tcW w:w="5591" w:type="dxa"/>
            <w:vAlign w:val="center"/>
          </w:tcPr>
          <w:p w14:paraId="00000011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Налог на профессиональный доход, 4%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2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Стоимость проекта</w:t>
            </w:r>
          </w:p>
        </w:tc>
        <w:tc>
          <w:tcPr>
            <w:tcW w:w="5591" w:type="dxa"/>
            <w:vAlign w:val="center"/>
          </w:tcPr>
          <w:p w14:paraId="00000013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375 000 руб.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4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Средства социального контракта</w:t>
            </w:r>
          </w:p>
        </w:tc>
        <w:tc>
          <w:tcPr>
            <w:tcW w:w="5591" w:type="dxa"/>
            <w:vAlign w:val="center"/>
          </w:tcPr>
          <w:p w14:paraId="00000015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335 000 руб.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6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Собственные средства</w:t>
            </w:r>
          </w:p>
        </w:tc>
        <w:tc>
          <w:tcPr>
            <w:tcW w:w="5591" w:type="dxa"/>
            <w:vAlign w:val="center"/>
          </w:tcPr>
          <w:p w14:paraId="00000017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40 000 руб.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8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Срок реализации</w:t>
            </w:r>
          </w:p>
        </w:tc>
        <w:tc>
          <w:tcPr>
            <w:tcW w:w="5591" w:type="dxa"/>
            <w:vAlign w:val="center"/>
          </w:tcPr>
          <w:p w14:paraId="00000019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12 мес.</w:t>
            </w:r>
          </w:p>
        </w:tc>
      </w:tr>
    </w:tbl>
    <w:p w14:paraId="0000001a">
      <w:pPr>
        <w:rPr/>
        <w:jc w:val="center"/>
        <w:spacing w:before="240" w:after="0" w:line="276"/>
      </w:pPr>
      <w:r>
        <w:rPr>
          <w:sz w:val="20"/>
          <w:szCs w:val="20"/>
          <w:color w:val="7A4B06"/>
          <w:i/>
          <w:iCs/>
        </w:rPr>
        <w:t xml:space="preserve">Образец бизнес-плана. Заявитель и все сведения о нём вымышлены, цены приведены для примера.</w:t>
      </w:r>
    </w:p>
    <w:p w14:paraId="0000001b">
      <w:pPr>
        <w:rPr/>
        <w:spacing w:before="0" w:after="900" w:line="276"/>
      </w:pPr>
    </w:p>
    <w:p w14:paraId="0000001c">
      <w:pPr>
        <w:rPr/>
        <w:jc w:val="center"/>
        <w:spacing w:before="0" w:after="40" w:line="276"/>
      </w:pPr>
      <w:r>
        <w:rPr>
          <w:sz w:val="24"/>
          <w:szCs w:val="24"/>
          <w:color w:val="1F2328"/>
        </w:rPr>
        <w:t xml:space="preserve">г. Кузнецк</w:t>
      </w:r>
    </w:p>
    <w:p w14:paraId="0000001d">
      <w:pPr>
        <w:rPr/>
        <w:jc w:val="center"/>
        <w:spacing w:before="0" w:after="40" w:line="276"/>
      </w:pPr>
      <w:r>
        <w:rPr>
          <w:sz w:val="24"/>
          <w:szCs w:val="24"/>
          <w:color w:val="1F2328"/>
        </w:rPr>
        <w:t xml:space="preserve">2026</w:t>
      </w:r>
    </w:p>
    <w:p w14:paraId="0000001e">
      <w:pPr>
        <w:rPr/>
        <w:spacing w:before="0" w:after="200" w:line="276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Содержание</w:t>
      </w:r>
    </w:p>
    <w:p w14:paraId="0000001f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1. Резюме проекта</w:t>
      </w:r>
    </w:p>
    <w:p w14:paraId="00000020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2. Сведения о заявителе</w:t>
      </w:r>
    </w:p>
    <w:p w14:paraId="00000021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3. Товары и услуги</w:t>
      </w:r>
    </w:p>
    <w:p w14:paraId="00000022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4. Рынок и продвижение</w:t>
      </w:r>
    </w:p>
    <w:p w14:paraId="00000023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4.1. Потребители, спрос и конкуренты</w:t>
      </w:r>
    </w:p>
    <w:p w14:paraId="00000024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4.2. Цены, привлечение клиентов и план продаж</w:t>
      </w:r>
    </w:p>
    <w:p w14:paraId="00000025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5. Организация работы</w:t>
      </w:r>
    </w:p>
    <w:p w14:paraId="00000026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5.1. Производственный план</w:t>
      </w:r>
    </w:p>
    <w:p w14:paraId="00000027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5.2. Форма деятельности и календарный план</w:t>
      </w:r>
    </w:p>
    <w:p w14:paraId="00000028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6. Смета расходов</w:t>
      </w:r>
    </w:p>
    <w:p w14:paraId="00000029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7. Финансовый план</w:t>
      </w:r>
    </w:p>
    <w:p w14:paraId="0000002a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7.1. Доходы, расходы и движение денег</w:t>
      </w:r>
    </w:p>
    <w:p w14:paraId="0000002b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7.2. Доходы семьи и результат проекта</w:t>
      </w:r>
    </w:p>
    <w:p w14:paraId="0000002c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8. Риски и обязательства</w:t>
      </w:r>
    </w:p>
    <w:p w14:paraId="0000002d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8.1. Оценка рисков</w:t>
      </w:r>
    </w:p>
    <w:p w14:paraId="0000002e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8.2. Обязательства и приложения</w:t>
      </w:r>
    </w:p>
    <w:p w14:paraId="0000002f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1. Резюме проекта</w:t>
      </w:r>
    </w:p>
    <w:p w14:paraId="0000003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Я открою в торговом центре «Центральный» в Кузнецке мастерскую по ремонту смартфонов, планшетов и ноутбуков: замена дисплеев и аккумуляторов, ремонт разъёмов, чистка ноутбуков, установка систем и замена накопителей. Моими клиентами будут покупатели торгового центра и жители города.</w:t>
      </w:r>
    </w:p>
    <w:p w14:paraId="0000003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За плечами у меня 8 лет работы инженером по ремонту цифровой техники в сервисном центре. Для начала есть личный ручной инструмент, согласованная аренда островка 6 м² и 23 бывших клиента, которые просили сообщить, где я буду принимать технику.</w:t>
      </w:r>
    </w:p>
    <w:p w14:paraId="0000003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Прошу по социальному контракту 335 000 руб. Главные покупки — торговый островок, запас запчастей и рабочий ноутбук; из выплаты оплачу и первые три месяца аренды. Своих средств вложу 40 000 руб.: 9 500 руб. пойдут на покупки по смете, а 30 500 руб. останутся оборотным резервом на первые месяцы.</w:t>
      </w:r>
    </w:p>
    <w:p w14:paraId="0000003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За 12 месяцев планирую получить выручку около 1,2 млн руб. и чистую прибыль около 410 тыс. руб. Рассчитываю окупить вложения за 11 месяцев. Сейчас на одного члена семьи приходится 10 333 руб. в месяц, а в среднем за 12 месяцев проекта будет 18 993 руб. Прожиточный минимум на человека в Пензенской области — 15 909 руб., а доход на члена семьи превысит его с января 2027 года.</w:t>
      </w:r>
    </w:p>
    <w:p w14:paraId="00000034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 — Основные показатели проекта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698" w:type="dxa"/>
        <w:gridCol w:w="1940" w:type="dxa"/>
      </w:tblGrid>
      <w:tr>
        <w:trPr>
          <w:cantSplit/>
        </w:trPr>
        <w:tc>
          <w:tcPr>
            <w:tcW w:w="7698" w:type="dxa"/>
            <w:vAlign w:val="center"/>
            <w:shd w:val="clear" w:color="auto" w:fill="EDF1F6"/>
          </w:tcPr>
          <w:p w14:paraId="0000003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1940" w:type="dxa"/>
            <w:vAlign w:val="center"/>
            <w:shd w:val="clear" w:color="auto" w:fill="EDF1F6"/>
          </w:tcPr>
          <w:p w14:paraId="0000003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Значение</w:t>
            </w:r>
          </w:p>
        </w:tc>
      </w:tr>
      <w:tr>
        <w:trPr>
          <w:cantSplit/>
        </w:trPr>
        <w:tc>
          <w:tcPr>
            <w:tcW w:w="7698" w:type="dxa"/>
            <w:vAlign w:val="center"/>
          </w:tcPr>
          <w:p w14:paraId="0000003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Выплата по социальному контракту</w:t>
            </w:r>
          </w:p>
        </w:tc>
        <w:tc>
          <w:tcPr>
            <w:tcW w:w="1940" w:type="dxa"/>
            <w:vAlign w:val="center"/>
          </w:tcPr>
          <w:p w14:paraId="0000003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335 000 руб.</w:t>
            </w:r>
          </w:p>
        </w:tc>
      </w:tr>
      <w:tr>
        <w:trPr>
          <w:cantSplit/>
        </w:trPr>
        <w:tc>
          <w:tcPr>
            <w:tcW w:w="7698" w:type="dxa"/>
            <w:vAlign w:val="center"/>
          </w:tcPr>
          <w:p w14:paraId="0000003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Собственные средства</w:t>
            </w:r>
          </w:p>
        </w:tc>
        <w:tc>
          <w:tcPr>
            <w:tcW w:w="1940" w:type="dxa"/>
            <w:vAlign w:val="center"/>
          </w:tcPr>
          <w:p w14:paraId="0000003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40 000 руб.</w:t>
            </w:r>
          </w:p>
        </w:tc>
      </w:tr>
      <w:tr>
        <w:trPr>
          <w:cantSplit/>
        </w:trPr>
        <w:tc>
          <w:tcPr>
            <w:tcW w:w="7698" w:type="dxa"/>
            <w:vAlign w:val="center"/>
          </w:tcPr>
          <w:p w14:paraId="0000003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Срок реализации проекта</w:t>
            </w:r>
          </w:p>
        </w:tc>
        <w:tc>
          <w:tcPr>
            <w:tcW w:w="1940" w:type="dxa"/>
            <w:vAlign w:val="center"/>
          </w:tcPr>
          <w:p w14:paraId="0000003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12 мес.</w:t>
            </w:r>
          </w:p>
        </w:tc>
      </w:tr>
      <w:tr>
        <w:trPr>
          <w:cantSplit/>
        </w:trPr>
        <w:tc>
          <w:tcPr>
            <w:tcW w:w="7698" w:type="dxa"/>
            <w:vAlign w:val="center"/>
          </w:tcPr>
          <w:p w14:paraId="0000003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Выручка за 12 мес.</w:t>
            </w:r>
          </w:p>
        </w:tc>
        <w:tc>
          <w:tcPr>
            <w:tcW w:w="1940" w:type="dxa"/>
            <w:vAlign w:val="center"/>
          </w:tcPr>
          <w:p w14:paraId="0000003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1 220 700 руб.</w:t>
            </w:r>
          </w:p>
        </w:tc>
      </w:tr>
      <w:tr>
        <w:trPr>
          <w:cantSplit/>
        </w:trPr>
        <w:tc>
          <w:tcPr>
            <w:tcW w:w="7698" w:type="dxa"/>
            <w:vAlign w:val="center"/>
          </w:tcPr>
          <w:p w14:paraId="0000003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за 12 мес.</w:t>
            </w:r>
          </w:p>
        </w:tc>
        <w:tc>
          <w:tcPr>
            <w:tcW w:w="1940" w:type="dxa"/>
            <w:vAlign w:val="center"/>
          </w:tcPr>
          <w:p w14:paraId="0000004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407 782 руб.</w:t>
            </w:r>
          </w:p>
        </w:tc>
      </w:tr>
      <w:tr>
        <w:trPr>
          <w:cantSplit/>
        </w:trPr>
        <w:tc>
          <w:tcPr>
            <w:tcW w:w="7698" w:type="dxa"/>
            <w:vAlign w:val="center"/>
          </w:tcPr>
          <w:p w14:paraId="0000004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в среднем в месяц</w:t>
            </w:r>
          </w:p>
        </w:tc>
        <w:tc>
          <w:tcPr>
            <w:tcW w:w="1940" w:type="dxa"/>
            <w:vAlign w:val="center"/>
          </w:tcPr>
          <w:p w14:paraId="0000004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33 981 руб.</w:t>
            </w:r>
          </w:p>
        </w:tc>
      </w:tr>
      <w:tr>
        <w:trPr>
          <w:cantSplit/>
        </w:trPr>
        <w:tc>
          <w:tcPr>
            <w:tcW w:w="7698" w:type="dxa"/>
            <w:vAlign w:val="center"/>
          </w:tcPr>
          <w:p w14:paraId="0000004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Срок окупаемости вложений</w:t>
            </w:r>
          </w:p>
        </w:tc>
        <w:tc>
          <w:tcPr>
            <w:tcW w:w="1940" w:type="dxa"/>
            <w:vAlign w:val="center"/>
          </w:tcPr>
          <w:p w14:paraId="0000004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11 мес.</w:t>
            </w:r>
          </w:p>
        </w:tc>
      </w:tr>
      <w:tr>
        <w:trPr>
          <w:cantSplit/>
        </w:trPr>
        <w:tc>
          <w:tcPr>
            <w:tcW w:w="7698" w:type="dxa"/>
            <w:vAlign w:val="center"/>
          </w:tcPr>
          <w:p w14:paraId="0000004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на одного члена семьи сейчас</w:t>
            </w:r>
          </w:p>
        </w:tc>
        <w:tc>
          <w:tcPr>
            <w:tcW w:w="1940" w:type="dxa"/>
            <w:vAlign w:val="center"/>
          </w:tcPr>
          <w:p w14:paraId="0000004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10 333 руб.</w:t>
            </w:r>
          </w:p>
        </w:tc>
      </w:tr>
      <w:tr>
        <w:trPr>
          <w:cantSplit/>
        </w:trPr>
        <w:tc>
          <w:tcPr>
            <w:tcW w:w="7698" w:type="dxa"/>
            <w:vAlign w:val="center"/>
          </w:tcPr>
          <w:p w14:paraId="0000004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на одного члена семьи в среднем за 12 мес.</w:t>
            </w:r>
          </w:p>
        </w:tc>
        <w:tc>
          <w:tcPr>
            <w:tcW w:w="1940" w:type="dxa"/>
            <w:vAlign w:val="center"/>
          </w:tcPr>
          <w:p w14:paraId="0000004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18 993 руб.</w:t>
            </w:r>
          </w:p>
        </w:tc>
      </w:tr>
      <w:tr>
        <w:trPr>
          <w:cantSplit/>
        </w:trPr>
        <w:tc>
          <w:tcPr>
            <w:tcW w:w="7698" w:type="dxa"/>
            <w:vAlign w:val="center"/>
          </w:tcPr>
          <w:p w14:paraId="0000004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Прожиточный минимум на душу населения в регионе</w:t>
            </w:r>
          </w:p>
        </w:tc>
        <w:tc>
          <w:tcPr>
            <w:tcW w:w="1940" w:type="dxa"/>
            <w:vAlign w:val="center"/>
          </w:tcPr>
          <w:p w14:paraId="0000004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15 909 руб.</w:t>
            </w:r>
          </w:p>
        </w:tc>
      </w:tr>
      <w:tr>
        <w:trPr>
          <w:cantSplit/>
        </w:trPr>
        <w:tc>
          <w:tcPr>
            <w:tcW w:w="7698" w:type="dxa"/>
            <w:vAlign w:val="center"/>
          </w:tcPr>
          <w:p w14:paraId="0000004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на члена семьи выше прожиточного минимума</w:t>
            </w:r>
          </w:p>
        </w:tc>
        <w:tc>
          <w:tcPr>
            <w:tcW w:w="1940" w:type="dxa"/>
            <w:vAlign w:val="center"/>
          </w:tcPr>
          <w:p w14:paraId="0000004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 января 2027 г.</w:t>
            </w:r>
          </w:p>
        </w:tc>
      </w:tr>
    </w:tbl>
    <w:p w14:paraId="0000004d">
      <w:pPr>
        <w:rPr/>
        <w:spacing w:before="0" w:after="100" w:line="276"/>
      </w:pPr>
    </w:p>
    <w:p w14:paraId="0000004e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2. Сведения о заявителе</w:t>
      </w:r>
    </w:p>
    <w:p w14:paraId="0000004f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2 — Сведения о заявителе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628" w:type="dxa"/>
        <w:gridCol w:w="7009" w:type="dxa"/>
      </w:tblGrid>
      <w:tr>
        <w:trPr>
          <w:cantSplit/>
        </w:trPr>
        <w:tc>
          <w:tcPr>
            <w:tcW w:w="2628" w:type="dxa"/>
            <w:vAlign w:val="center"/>
            <w:shd w:val="clear" w:color="auto" w:fill="EDF1F6"/>
          </w:tcPr>
          <w:p w14:paraId="0000005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7009" w:type="dxa"/>
            <w:vAlign w:val="center"/>
            <w:shd w:val="clear" w:color="auto" w:fill="EDF1F6"/>
          </w:tcPr>
          <w:p w14:paraId="00000051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Сведения</w:t>
            </w:r>
          </w:p>
        </w:tc>
      </w:tr>
      <w:tr>
        <w:trPr>
          <w:cantSplit/>
        </w:trPr>
        <w:tc>
          <w:tcPr>
            <w:tcW w:w="2628" w:type="dxa"/>
            <w:vAlign w:val="center"/>
          </w:tcPr>
          <w:p w14:paraId="0000005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Фамилия, имя, отчество</w:t>
            </w:r>
          </w:p>
        </w:tc>
        <w:tc>
          <w:tcPr>
            <w:tcW w:w="7009" w:type="dxa"/>
            <w:vAlign w:val="center"/>
          </w:tcPr>
          <w:p w14:paraId="0000005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Лавров Денис Игоревич</w:t>
            </w:r>
          </w:p>
        </w:tc>
      </w:tr>
      <w:tr>
        <w:trPr>
          <w:cantSplit/>
        </w:trPr>
        <w:tc>
          <w:tcPr>
            <w:tcW w:w="2628" w:type="dxa"/>
            <w:vAlign w:val="center"/>
          </w:tcPr>
          <w:p w14:paraId="0000005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Дата рождения</w:t>
            </w:r>
          </w:p>
        </w:tc>
        <w:tc>
          <w:tcPr>
            <w:tcW w:w="7009" w:type="dxa"/>
            <w:vAlign w:val="center"/>
          </w:tcPr>
          <w:p w14:paraId="0000005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2628" w:type="dxa"/>
            <w:vAlign w:val="center"/>
          </w:tcPr>
          <w:p w14:paraId="0000005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Место проживания и реализации проекта</w:t>
            </w:r>
          </w:p>
        </w:tc>
        <w:tc>
          <w:tcPr>
            <w:tcW w:w="7009" w:type="dxa"/>
            <w:vAlign w:val="center"/>
          </w:tcPr>
          <w:p w14:paraId="0000005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г. Кузнецк, Пензенская область</w:t>
            </w:r>
          </w:p>
        </w:tc>
      </w:tr>
      <w:tr>
        <w:trPr>
          <w:cantSplit/>
        </w:trPr>
        <w:tc>
          <w:tcPr>
            <w:tcW w:w="2628" w:type="dxa"/>
            <w:vAlign w:val="center"/>
          </w:tcPr>
          <w:p w14:paraId="0000005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Адрес регистрации и проживания</w:t>
            </w:r>
          </w:p>
        </w:tc>
        <w:tc>
          <w:tcPr>
            <w:tcW w:w="7009" w:type="dxa"/>
            <w:vAlign w:val="center"/>
          </w:tcPr>
          <w:p w14:paraId="0000005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2628" w:type="dxa"/>
            <w:vAlign w:val="center"/>
          </w:tcPr>
          <w:p w14:paraId="0000005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Телефон, электронная почта</w:t>
            </w:r>
          </w:p>
        </w:tc>
        <w:tc>
          <w:tcPr>
            <w:tcW w:w="7009" w:type="dxa"/>
            <w:vAlign w:val="center"/>
          </w:tcPr>
          <w:p w14:paraId="0000005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2628" w:type="dxa"/>
            <w:vAlign w:val="center"/>
          </w:tcPr>
          <w:p w14:paraId="0000005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ИНН</w:t>
            </w:r>
          </w:p>
        </w:tc>
        <w:tc>
          <w:tcPr>
            <w:tcW w:w="7009" w:type="dxa"/>
            <w:vAlign w:val="center"/>
          </w:tcPr>
          <w:p w14:paraId="0000005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2628" w:type="dxa"/>
            <w:vAlign w:val="center"/>
          </w:tcPr>
          <w:p w14:paraId="0000005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Состав семьи</w:t>
            </w:r>
          </w:p>
        </w:tc>
        <w:tc>
          <w:tcPr>
            <w:tcW w:w="7009" w:type="dxa"/>
            <w:vAlign w:val="center"/>
          </w:tcPr>
          <w:p w14:paraId="0000005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 чел.: я, супруга (работает неполный день продавцом) и дочь 5 лет</w:t>
            </w:r>
          </w:p>
        </w:tc>
      </w:tr>
      <w:tr>
        <w:trPr>
          <w:cantSplit/>
        </w:trPr>
        <w:tc>
          <w:tcPr>
            <w:tcW w:w="2628" w:type="dxa"/>
            <w:vAlign w:val="center"/>
          </w:tcPr>
          <w:p w14:paraId="0000006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Текущая занятость</w:t>
            </w:r>
          </w:p>
        </w:tc>
        <w:tc>
          <w:tcPr>
            <w:tcW w:w="7009" w:type="dxa"/>
            <w:vAlign w:val="center"/>
          </w:tcPr>
          <w:p w14:paraId="0000006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работаю с мая 2026 года: сервисный центр, в котором я работал, закрылся; состою на учёте в центре занятости и получаю пособие по безработице</w:t>
            </w:r>
          </w:p>
        </w:tc>
      </w:tr>
      <w:tr>
        <w:trPr>
          <w:cantSplit/>
        </w:trPr>
        <w:tc>
          <w:tcPr>
            <w:tcW w:w="2628" w:type="dxa"/>
            <w:vAlign w:val="center"/>
          </w:tcPr>
          <w:p w14:paraId="0000006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Образование и обучение</w:t>
            </w:r>
          </w:p>
        </w:tc>
        <w:tc>
          <w:tcPr>
            <w:tcW w:w="7009" w:type="dxa"/>
            <w:vAlign w:val="center"/>
          </w:tcPr>
          <w:p w14:paraId="0000006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Среднее профессиональное образование, техник по обслуживанию радиоэлектронной аппаратуры, 2017 г.; курс «Ремонт мобильных устройств: пайка и диагностика плат», 2019 г.</w:t>
            </w:r>
          </w:p>
        </w:tc>
      </w:tr>
      <w:tr>
        <w:trPr>
          <w:cantSplit/>
        </w:trPr>
        <w:tc>
          <w:tcPr>
            <w:tcW w:w="2628" w:type="dxa"/>
            <w:vAlign w:val="center"/>
          </w:tcPr>
          <w:p w14:paraId="0000006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Опыт в выбранной сфере</w:t>
            </w:r>
          </w:p>
        </w:tc>
        <w:tc>
          <w:tcPr>
            <w:tcW w:w="7009" w:type="dxa"/>
            <w:vAlign w:val="center"/>
          </w:tcPr>
          <w:p w14:paraId="0000006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 лет работы инженером по ремонту цифровой техники в сервисном центре сети магазинов электроники в Кузнецке (2018–⁠2026 гг.): замена дисплеев и аккумуляторов смартфонов, ремонт разъёмов и плат, чистка и модернизация ноутбуков, в среднем 6–⁠7 обращений в смену</w:t>
            </w:r>
          </w:p>
        </w:tc>
      </w:tr>
      <w:tr>
        <w:trPr>
          <w:cantSplit/>
        </w:trPr>
        <w:tc>
          <w:tcPr>
            <w:tcW w:w="2628" w:type="dxa"/>
            <w:vAlign w:val="center"/>
          </w:tcPr>
          <w:p w14:paraId="0000006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Имеющиеся ресурсы</w:t>
            </w:r>
          </w:p>
        </w:tc>
        <w:tc>
          <w:tcPr>
            <w:tcW w:w="7009" w:type="dxa"/>
            <w:vAlign w:val="center"/>
          </w:tcPr>
          <w:p w14:paraId="0000006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Личный набор ручного инструмента и мультиметр; контакты 23 клиентов прежнего сервисного центра, которые просили сообщить, где я буду принимать технику; согласована аренда островка 6 м² на первом этаже торгового центра «Центральный» в центре города</w:t>
            </w:r>
          </w:p>
        </w:tc>
      </w:tr>
      <w:tr>
        <w:trPr>
          <w:cantSplit/>
        </w:trPr>
        <w:tc>
          <w:tcPr>
            <w:tcW w:w="2628" w:type="dxa"/>
            <w:vAlign w:val="center"/>
          </w:tcPr>
          <w:p w14:paraId="0000006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Регистрация</w:t>
            </w:r>
          </w:p>
        </w:tc>
        <w:tc>
          <w:tcPr>
            <w:tcW w:w="7009" w:type="dxa"/>
            <w:vAlign w:val="center"/>
          </w:tcPr>
          <w:p w14:paraId="0000006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качестве плательщика налога на профессиональный доход (самозанятого) — после заключения социального контракта</w:t>
            </w:r>
          </w:p>
        </w:tc>
      </w:tr>
    </w:tbl>
    <w:p w14:paraId="0000006a">
      <w:pPr>
        <w:rPr/>
        <w:spacing w:before="0" w:after="100" w:line="276"/>
      </w:pPr>
    </w:p>
    <w:p w14:paraId="0000006b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Я 8 лет работал инженером по ремонту цифровой техники: менял дисплеи и аккумуляторы смартфонов, паял разъёмы и платы, чистил ноутбуки. В мае 2026 года сервисный центр, где я работал, закрылся вместе с сетью магазинов электроники в Кузнецке, а другой работы по специальности рядом нет. Поэтому открою свою мастерскую в торговом центре: там есть поток покупателей, а ремонта нет.</w:t>
      </w:r>
    </w:p>
    <w:p w14:paraId="0000006c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Дочь 5 лет ходит в детский сад до 18:30. Супруга работает до 16:00 и забирает её из сада, а в понедельник, в мой выходной, с дочерью буду сидеть я.</w:t>
      </w:r>
    </w:p>
    <w:p w14:paraId="0000006d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У меня есть только личный ручной инструмент, поэтому куплю паяльную станцию, микроскоп, сепаратор для дисплеев и ультразвуковую ванну. Оплату как самозанятый я не принимал и учёт запчастей не вёл: до открытия оформлю самозанятость в приложении «Мой налог», настрою приём оплаты по QR-коду и заведу таблицу учёта запчастей и заказов.</w:t>
      </w:r>
    </w:p>
    <w:p w14:paraId="0000006e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3. Товары и услуги</w:t>
      </w:r>
    </w:p>
    <w:p w14:paraId="0000006f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Буду ремонтировать смартфоны, планшеты и ноутбуки в торговом центре «Центральный»: жителям нужен ремонт рядом с покупками, а такой мастерской в здании нет.</w:t>
      </w:r>
    </w:p>
    <w:p w14:paraId="0000007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Замена дисплея смартфона: новый модуль вместо разбитого, проверка сенсора, камер и зарядки. Цена — 4 300 руб., прямые затраты — 2 700 руб.: дисплейный модуль, клей-герметик, уплотнительная плёнка. Работа — 50 минут.</w:t>
      </w:r>
    </w:p>
    <w:p w14:paraId="0000007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Замена аккумулятора смартфона или планшета: новый аккумулятор вместо изношенного, проверка зарядки. Цена — 1 900 руб., прямые затраты — 650 руб.: аккумулятор и клейкая лента. Работа — 30 минут.</w:t>
      </w:r>
    </w:p>
    <w:p w14:paraId="0000007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Замена разъёма зарядки, динамика или камеры: поиск причины неисправности, замена детали с пайкой и проверкой. Цена — 1 700 руб., прямые затраты — 380 руб.: разъём, динамик или камера, припой и флюс. Работа — 45 минут.</w:t>
      </w:r>
    </w:p>
    <w:p w14:paraId="0000007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Чистка ноутбука от пыли с заменой термопасты: разборка, чистка системы охлаждения, проверка температур под нагрузкой. Цена — 1 600 руб., прямые затраты — 150 руб.: термопаста, спирт, салфетки. Работа — 70 минут.</w:t>
      </w:r>
    </w:p>
    <w:p w14:paraId="0000007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Установка Windows, драйверов и программ: система, драйверы, офисные программы, антивирус, перенос файлов клиента. Цена — 1 200 руб., материальных затрат нет: лицензионный ключ и нужные файлы приносит клиент. Работа — 60 минут.</w:t>
      </w:r>
    </w:p>
    <w:p w14:paraId="00000075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Замена жёсткого диска ноутбука на SSD с переносом данных: новый накопитель, перенос системы и файлов, проверка работы. Цена — 4 600 руб., прямые затраты — 2 600 руб.: SSD-накопитель на 256 или 512 ГБ, переходник, винты. Работа — 80 минут.</w:t>
      </w:r>
    </w:p>
    <w:p w14:paraId="00000076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 ремонт смартфонов и планшетов даю гарантию 3 месяца на работу и деталь, на каждую услугу выдаю чек. Диагностика входит в цену ремонта. Стабильный результат обеспечат паяльная станция, микроскоп и электронная база схем плат.</w:t>
      </w:r>
    </w:p>
    <w:p w14:paraId="00000077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3 — Перечень продукции (услуг), цены и прямые затраты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658" w:type="dxa"/>
        <w:gridCol w:w="995" w:type="dxa"/>
        <w:gridCol w:w="785" w:type="dxa"/>
        <w:gridCol w:w="1100" w:type="dxa"/>
        <w:gridCol w:w="1100" w:type="dxa"/>
      </w:tblGrid>
      <w:tr>
        <w:trPr>
          <w:cantSplit/>
        </w:trPr>
        <w:tc>
          <w:tcPr>
            <w:tcW w:w="5658" w:type="dxa"/>
            <w:vAlign w:val="center"/>
            <w:shd w:val="clear" w:color="auto" w:fill="EDF1F6"/>
          </w:tcPr>
          <w:p w14:paraId="0000007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07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Единица</w:t>
            </w:r>
          </w:p>
        </w:tc>
        <w:tc>
          <w:tcPr>
            <w:tcW w:w="785" w:type="dxa"/>
            <w:vAlign w:val="center"/>
            <w:shd w:val="clear" w:color="auto" w:fill="EDF1F6"/>
          </w:tcPr>
          <w:p w14:paraId="0000007a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Цена, руб.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07b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Прямые затраты, руб.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07c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Доход с единицы, руб.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7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Замена дисплея смартфона</w:t>
            </w:r>
          </w:p>
        </w:tc>
        <w:tc>
          <w:tcPr>
            <w:tcW w:w="995" w:type="dxa"/>
            <w:vAlign w:val="center"/>
          </w:tcPr>
          <w:p w14:paraId="0000007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ремонт</w:t>
            </w:r>
          </w:p>
        </w:tc>
        <w:tc>
          <w:tcPr>
            <w:tcW w:w="785" w:type="dxa"/>
            <w:vAlign w:val="center"/>
          </w:tcPr>
          <w:p w14:paraId="0000007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4 300</w:t>
            </w:r>
          </w:p>
        </w:tc>
        <w:tc>
          <w:tcPr>
            <w:tcW w:w="1100" w:type="dxa"/>
            <w:vAlign w:val="center"/>
          </w:tcPr>
          <w:p w14:paraId="0000008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2 700</w:t>
            </w:r>
          </w:p>
        </w:tc>
        <w:tc>
          <w:tcPr>
            <w:tcW w:w="1100" w:type="dxa"/>
            <w:vAlign w:val="center"/>
          </w:tcPr>
          <w:p w14:paraId="0000008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1 600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8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Замена аккумулятора смартфона или планшета</w:t>
            </w:r>
          </w:p>
        </w:tc>
        <w:tc>
          <w:tcPr>
            <w:tcW w:w="995" w:type="dxa"/>
            <w:vAlign w:val="center"/>
          </w:tcPr>
          <w:p w14:paraId="0000008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ремонт</w:t>
            </w:r>
          </w:p>
        </w:tc>
        <w:tc>
          <w:tcPr>
            <w:tcW w:w="785" w:type="dxa"/>
            <w:vAlign w:val="center"/>
          </w:tcPr>
          <w:p w14:paraId="0000008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1 900</w:t>
            </w:r>
          </w:p>
        </w:tc>
        <w:tc>
          <w:tcPr>
            <w:tcW w:w="1100" w:type="dxa"/>
            <w:vAlign w:val="center"/>
          </w:tcPr>
          <w:p w14:paraId="0000008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650</w:t>
            </w:r>
          </w:p>
        </w:tc>
        <w:tc>
          <w:tcPr>
            <w:tcW w:w="1100" w:type="dxa"/>
            <w:vAlign w:val="center"/>
          </w:tcPr>
          <w:p w14:paraId="0000008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1 250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8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Замена разъёма зарядки, динамика или камеры</w:t>
            </w:r>
          </w:p>
        </w:tc>
        <w:tc>
          <w:tcPr>
            <w:tcW w:w="995" w:type="dxa"/>
            <w:vAlign w:val="center"/>
          </w:tcPr>
          <w:p w14:paraId="0000008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ремонт</w:t>
            </w:r>
          </w:p>
        </w:tc>
        <w:tc>
          <w:tcPr>
            <w:tcW w:w="785" w:type="dxa"/>
            <w:vAlign w:val="center"/>
          </w:tcPr>
          <w:p w14:paraId="0000008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1 700</w:t>
            </w:r>
          </w:p>
        </w:tc>
        <w:tc>
          <w:tcPr>
            <w:tcW w:w="1100" w:type="dxa"/>
            <w:vAlign w:val="center"/>
          </w:tcPr>
          <w:p w14:paraId="0000008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380</w:t>
            </w:r>
          </w:p>
        </w:tc>
        <w:tc>
          <w:tcPr>
            <w:tcW w:w="1100" w:type="dxa"/>
            <w:vAlign w:val="center"/>
          </w:tcPr>
          <w:p w14:paraId="0000008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1 320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8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Чистка ноутбука от пыли с заменой термопасты</w:t>
            </w:r>
          </w:p>
        </w:tc>
        <w:tc>
          <w:tcPr>
            <w:tcW w:w="995" w:type="dxa"/>
            <w:vAlign w:val="center"/>
          </w:tcPr>
          <w:p w14:paraId="0000008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ноутбук</w:t>
            </w:r>
          </w:p>
        </w:tc>
        <w:tc>
          <w:tcPr>
            <w:tcW w:w="785" w:type="dxa"/>
            <w:vAlign w:val="center"/>
          </w:tcPr>
          <w:p w14:paraId="0000008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1 600</w:t>
            </w:r>
          </w:p>
        </w:tc>
        <w:tc>
          <w:tcPr>
            <w:tcW w:w="1100" w:type="dxa"/>
            <w:vAlign w:val="center"/>
          </w:tcPr>
          <w:p w14:paraId="0000008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150</w:t>
            </w:r>
          </w:p>
        </w:tc>
        <w:tc>
          <w:tcPr>
            <w:tcW w:w="1100" w:type="dxa"/>
            <w:vAlign w:val="center"/>
          </w:tcPr>
          <w:p w14:paraId="0000009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1 450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9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Установка Windows, драйверов и программ</w:t>
            </w:r>
          </w:p>
        </w:tc>
        <w:tc>
          <w:tcPr>
            <w:tcW w:w="995" w:type="dxa"/>
            <w:vAlign w:val="center"/>
          </w:tcPr>
          <w:p w14:paraId="0000009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услуга</w:t>
            </w:r>
          </w:p>
        </w:tc>
        <w:tc>
          <w:tcPr>
            <w:tcW w:w="785" w:type="dxa"/>
            <w:vAlign w:val="center"/>
          </w:tcPr>
          <w:p w14:paraId="0000009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1 200</w:t>
            </w:r>
          </w:p>
        </w:tc>
        <w:tc>
          <w:tcPr>
            <w:tcW w:w="1100" w:type="dxa"/>
            <w:vAlign w:val="center"/>
          </w:tcPr>
          <w:p w14:paraId="0000009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0</w:t>
            </w:r>
          </w:p>
        </w:tc>
        <w:tc>
          <w:tcPr>
            <w:tcW w:w="1100" w:type="dxa"/>
            <w:vAlign w:val="center"/>
          </w:tcPr>
          <w:p w14:paraId="0000009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1 200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9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Замена жёсткого диска ноутбука на SSD с переносом данных</w:t>
            </w:r>
          </w:p>
        </w:tc>
        <w:tc>
          <w:tcPr>
            <w:tcW w:w="995" w:type="dxa"/>
            <w:vAlign w:val="center"/>
          </w:tcPr>
          <w:p w14:paraId="0000009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ноутбук</w:t>
            </w:r>
          </w:p>
        </w:tc>
        <w:tc>
          <w:tcPr>
            <w:tcW w:w="785" w:type="dxa"/>
            <w:vAlign w:val="center"/>
          </w:tcPr>
          <w:p w14:paraId="0000009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4 600</w:t>
            </w:r>
          </w:p>
        </w:tc>
        <w:tc>
          <w:tcPr>
            <w:tcW w:w="1100" w:type="dxa"/>
            <w:vAlign w:val="center"/>
          </w:tcPr>
          <w:p w14:paraId="0000009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2 600</w:t>
            </w:r>
          </w:p>
        </w:tc>
        <w:tc>
          <w:tcPr>
            <w:tcW w:w="1100" w:type="dxa"/>
            <w:vAlign w:val="center"/>
          </w:tcPr>
          <w:p w14:paraId="0000009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2 000</w:t>
            </w:r>
          </w:p>
        </w:tc>
      </w:tr>
    </w:tbl>
    <w:p w14:paraId="0000009b">
      <w:pPr>
        <w:rPr/>
        <w:spacing w:before="0" w:after="100" w:line="276"/>
      </w:pPr>
    </w:p>
    <w:p w14:paraId="0000009c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Прямые затраты — материалы, упаковка и иные расходы на одну единицу. Доход с единицы показан до вычета постоянных расходов и налога.</w:t>
      </w:r>
    </w:p>
    <w:p w14:paraId="0000009d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4. Рынок и продвижение</w:t>
      </w:r>
    </w:p>
    <w:p w14:paraId="0000009e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4.1. Потребители, спрос и конкуренты</w:t>
      </w:r>
    </w:p>
    <w:p w14:paraId="0000009f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Потребители</w:t>
      </w:r>
    </w:p>
    <w:p w14:paraId="000000a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Моими клиентами будут жители Кузнецка и района, которые приходят в торговый центр «Центральный» за покупками: родители школьников и студентов, работающие горожане 25–⁠55 лет, пенсионеры. Им нужен недорогой ремонт смартфона, планшета или ноутбука с гарантией.</w:t>
      </w:r>
    </w:p>
    <w:p w14:paraId="000000a1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Спрос</w:t>
      </w:r>
    </w:p>
    <w:p w14:paraId="000000a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Управляющая компания торгового центра называет посещаемость около 1 500 человек в день, а ремонтной мастерской в здании нет. В двух сервисных центрах города срок ремонта — от двух дней. В опросе в городской группе «ВКонтакте» 71 человек из 104 ответивших сказали, что отдали бы телефон в ремонт в торговом центре и забрали его в тот же день.</w:t>
      </w:r>
    </w:p>
    <w:p w14:paraId="000000a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ноябре, в первый месяц продаж, мне нужно 13 заказов: принимать их начну со второй половины месяца. Их принесут бывшие клиенты сервисного центра (23 человека просили сообщить, где я буду принимать технику), покупатели торгового центра и люди по объявлениям. После выхода на плановый объём в сентябре нужно 53 заказа в месяц, около двух в рабочий день: в сентябре будет занято 46 ч из 150 ч.</w:t>
      </w:r>
    </w:p>
    <w:p w14:paraId="000000a4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Конкуренты</w:t>
      </w:r>
    </w:p>
    <w:p w14:paraId="000000a5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Сервисный центр цифровой техники на ул. Белинского, в 1,5 км от торгового центра, меняет дисплей смартфона от 4 800 руб. и аккумулятор от 2 300 руб.; чистка ноутбука там стоит 1 900 руб., диагностика — 500 руб. У него три мастера и гарантия 6 месяцев.</w:t>
      </w:r>
    </w:p>
    <w:p w14:paraId="000000a6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Салон связи в торговом центре принимает технику в ремонт на 10–⁠14 дней и берёт за замену дисплея от 5 500 руб.: ремонт делают в Пензе.</w:t>
      </w:r>
    </w:p>
    <w:p w14:paraId="000000a7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Частные мастера на Авито меняют дисплей смартфона за 3 000–⁠4 000 руб., а аккумулятор — за 1 200–⁠1 800 руб.</w:t>
      </w:r>
    </w:p>
    <w:p w14:paraId="000000a8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Мои отличия:</w:t>
      </w:r>
    </w:p>
    <w:p w14:paraId="000000a9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цены на 300–⁠500 руб. ниже, чем в сервисном центре на ул. Белинского;</w:t>
      </w:r>
    </w:p>
    <w:p w14:paraId="000000aa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большинство ремонтов готово в день обращения, а не через два дня и дольше;</w:t>
      </w:r>
    </w:p>
    <w:p w14:paraId="000000ab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гарантия 3 месяца на работу и деталь и чек на каждую услугу, чего нет у частных мастеров;</w:t>
      </w:r>
    </w:p>
    <w:p w14:paraId="000000ac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мастерская прямо в торговом центре: технику можно сдать на время покупок.</w:t>
      </w:r>
    </w:p>
    <w:p w14:paraId="000000ad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4 — Сравнение с конкурентами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180" w:type="dxa"/>
        <w:gridCol w:w="2824" w:type="dxa"/>
        <w:gridCol w:w="1759" w:type="dxa"/>
        <w:gridCol w:w="2874" w:type="dxa"/>
      </w:tblGrid>
      <w:tr>
        <w:trPr>
          <w:cantSplit/>
        </w:trPr>
        <w:tc>
          <w:tcPr>
            <w:tcW w:w="2180" w:type="dxa"/>
            <w:vAlign w:val="center"/>
            <w:shd w:val="clear" w:color="auto" w:fill="EDF1F6"/>
          </w:tcPr>
          <w:p w14:paraId="000000ae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Конкурент</w:t>
            </w:r>
          </w:p>
        </w:tc>
        <w:tc>
          <w:tcPr>
            <w:tcW w:w="2824" w:type="dxa"/>
            <w:vAlign w:val="center"/>
            <w:shd w:val="clear" w:color="auto" w:fill="EDF1F6"/>
          </w:tcPr>
          <w:p w14:paraId="000000af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Предложение и цены</w:t>
            </w:r>
          </w:p>
        </w:tc>
        <w:tc>
          <w:tcPr>
            <w:tcW w:w="1759" w:type="dxa"/>
            <w:vAlign w:val="center"/>
            <w:shd w:val="clear" w:color="auto" w:fill="EDF1F6"/>
          </w:tcPr>
          <w:p w14:paraId="000000b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Сильные стороны</w:t>
            </w:r>
          </w:p>
        </w:tc>
        <w:tc>
          <w:tcPr>
            <w:tcW w:w="2874" w:type="dxa"/>
            <w:vAlign w:val="center"/>
            <w:shd w:val="clear" w:color="auto" w:fill="EDF1F6"/>
          </w:tcPr>
          <w:p w14:paraId="000000b1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Преимущество проекта</w:t>
            </w:r>
          </w:p>
        </w:tc>
      </w:tr>
      <w:tr>
        <w:trPr>
          <w:cantSplit/>
        </w:trPr>
        <w:tc>
          <w:tcPr>
            <w:tcW w:w="2180" w:type="dxa"/>
            <w:vAlign w:val="center"/>
          </w:tcPr>
          <w:p w14:paraId="000000b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Сервисный центр цифровой техники на ул. Белинского, 1,5 км от торгового центра</w:t>
            </w:r>
          </w:p>
        </w:tc>
        <w:tc>
          <w:tcPr>
            <w:tcW w:w="2824" w:type="dxa"/>
            <w:vAlign w:val="center"/>
          </w:tcPr>
          <w:p w14:paraId="000000b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Замена дисплея смартфона — от 4 800 руб., замена аккумулятора — от 2 300 руб., чистка ноутбука — 1 900 руб.; диагностика — 500 руб.</w:t>
            </w:r>
          </w:p>
        </w:tc>
        <w:tc>
          <w:tcPr>
            <w:tcW w:w="1759" w:type="dxa"/>
            <w:vAlign w:val="center"/>
          </w:tcPr>
          <w:p w14:paraId="000000b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Работает много лет, три мастера, гарантия 6 месяцев</w:t>
            </w:r>
          </w:p>
        </w:tc>
        <w:tc>
          <w:tcPr>
            <w:tcW w:w="2874" w:type="dxa"/>
            <w:vAlign w:val="center"/>
          </w:tcPr>
          <w:p w14:paraId="000000b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Ремонт большинства поломок — в день обращения, а не через два дня и дольше; диагностика входит в цену ремонта; цены ниже на 300–⁠500 руб.</w:t>
            </w:r>
          </w:p>
        </w:tc>
      </w:tr>
      <w:tr>
        <w:trPr>
          <w:cantSplit/>
        </w:trPr>
        <w:tc>
          <w:tcPr>
            <w:tcW w:w="2180" w:type="dxa"/>
            <w:vAlign w:val="center"/>
          </w:tcPr>
          <w:p w14:paraId="000000b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Салон связи в торговом центре с приёмом техники в ремонт</w:t>
            </w:r>
          </w:p>
        </w:tc>
        <w:tc>
          <w:tcPr>
            <w:tcW w:w="2824" w:type="dxa"/>
            <w:vAlign w:val="center"/>
          </w:tcPr>
          <w:p w14:paraId="000000b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Приём смартфона в ремонт — срок 10–⁠14 дней; замена дисплея — от 5 500 руб.</w:t>
            </w:r>
          </w:p>
        </w:tc>
        <w:tc>
          <w:tcPr>
            <w:tcW w:w="1759" w:type="dxa"/>
            <w:vAlign w:val="center"/>
          </w:tcPr>
          <w:p w14:paraId="000000b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Проходное место и известный бренд</w:t>
            </w:r>
          </w:p>
        </w:tc>
        <w:tc>
          <w:tcPr>
            <w:tcW w:w="2874" w:type="dxa"/>
            <w:vAlign w:val="center"/>
          </w:tcPr>
          <w:p w14:paraId="000000b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Ремонт делают в Пензе, срок 10–⁠14 дней; цена выше на 1 200 руб.</w:t>
            </w:r>
          </w:p>
        </w:tc>
      </w:tr>
      <w:tr>
        <w:trPr>
          <w:cantSplit/>
        </w:trPr>
        <w:tc>
          <w:tcPr>
            <w:tcW w:w="2180" w:type="dxa"/>
            <w:vAlign w:val="center"/>
          </w:tcPr>
          <w:p w14:paraId="000000b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Частные мастера по объявлениям на Авито</w:t>
            </w:r>
          </w:p>
        </w:tc>
        <w:tc>
          <w:tcPr>
            <w:tcW w:w="2824" w:type="dxa"/>
            <w:vAlign w:val="center"/>
          </w:tcPr>
          <w:p w14:paraId="000000b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Замена дисплея смартфона — 3 000–⁠4 000 руб., замена аккумулятора — 1 200–⁠1 800 руб.</w:t>
            </w:r>
          </w:p>
        </w:tc>
        <w:tc>
          <w:tcPr>
            <w:tcW w:w="1759" w:type="dxa"/>
            <w:vAlign w:val="center"/>
          </w:tcPr>
          <w:p w14:paraId="000000b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Низкая цена</w:t>
            </w:r>
          </w:p>
        </w:tc>
        <w:tc>
          <w:tcPr>
            <w:tcW w:w="2874" w:type="dxa"/>
            <w:vAlign w:val="center"/>
          </w:tcPr>
          <w:p w14:paraId="000000b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Нет постоянного места, чека и гарантии; клиент передаёт технику незнакомому человеку</w:t>
            </w:r>
          </w:p>
        </w:tc>
      </w:tr>
    </w:tbl>
    <w:p w14:paraId="000000be">
      <w:pPr>
        <w:rPr/>
        <w:spacing w:before="0" w:after="100" w:line="276"/>
      </w:pPr>
    </w:p>
    <w:p w14:paraId="000000bf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4.2. Цены, привлечение клиентов и план продаж</w:t>
      </w:r>
    </w:p>
    <w:p w14:paraId="000000c0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Цены</w:t>
      </w:r>
    </w:p>
    <w:p w14:paraId="000000c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Замена дисплея смартфона стоит 4 300 руб., после затрат на модуль остаётся 1 600 руб. Замена аккумулятора смартфона или планшета — 1 900 руб., остаётся 1 250 руб. Замена разъёма зарядки, динамика или камеры — 1 700 руб., остаётся 1 320 руб. Чистка ноутбука с заменой термопасты — 1 600 руб., остаётся 1 450 руб. Установка Windows, драйверов и программ — 1 200 руб. без материальных затрат. Замена жёсткого диска на SSD — 4 600 руб., остаётся 2 000 руб. Мои цены ниже, чем в сервисном центре города.</w:t>
      </w:r>
    </w:p>
    <w:p w14:paraId="000000c2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Привлечение клиентов</w:t>
      </w:r>
    </w:p>
    <w:p w14:paraId="000000c3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Закажу вывеску со световым коробом и прайс на островок за 8 500 руб. по смете: их увидят покупатели торгового центра у входа в гипермаркет.</w:t>
      </w:r>
    </w:p>
    <w:p w14:paraId="000000c4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Оформлю карточку мастерской на Яндекс Картах и в 2ГИС.</w:t>
      </w:r>
    </w:p>
    <w:p w14:paraId="000000c5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Размещу объявления на Авито Услугах и в городской группе «ВКонтакте».</w:t>
      </w:r>
    </w:p>
    <w:p w14:paraId="000000c6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Сообщу 23 бывшим клиентам сервисного центра, что принимаю технику в торговом центре.</w:t>
      </w:r>
    </w:p>
    <w:p w14:paraId="000000c7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Буду просить довольных клиентов рекомендовать меня знакомым: на работу и деталь даю гарантию 3 месяца.</w:t>
      </w:r>
    </w:p>
    <w:p w14:paraId="000000c8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 запуск продвижения в интернете по смете уйдёт 12 000 руб., а в постоянных расходах на продвижение заложено 2 500 руб. в месяц.</w:t>
      </w:r>
    </w:p>
    <w:p w14:paraId="000000c9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План продаж</w:t>
      </w:r>
    </w:p>
    <w:p w14:paraId="000000ca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ноябре заказы начну принимать со второй половины месяца, их будет 13. В декабре предновогодний спрос поднимет число заказов до 32, к февралю — до 42, и до апреля оно останется таким же. В августе будет 52 заказа, а в сентябре — 53, около двух в рабочий день: школьники и студенты готовят технику к учёбе. Зимой больше замен аккумуляторов, летом — чисток ноутбуков. Рост основан на посещаемости торгового центра, отсутствии в нём ремонтной мастерской и ответах жителей в опросе.</w:t>
      </w:r>
    </w:p>
    <w:p w14:paraId="000000cb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5 — План продаж, ноябрь 2026 г. — апрель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983" w:type="dxa"/>
        <w:gridCol w:w="890" w:type="dxa"/>
        <w:gridCol w:w="890" w:type="dxa"/>
        <w:gridCol w:w="890" w:type="dxa"/>
        <w:gridCol w:w="995" w:type="dxa"/>
        <w:gridCol w:w="995" w:type="dxa"/>
        <w:gridCol w:w="995" w:type="dxa"/>
      </w:tblGrid>
      <w:tr>
        <w:trPr>
          <w:cantSplit/>
        </w:trPr>
        <w:tc>
          <w:tcPr>
            <w:tcW w:w="3983" w:type="dxa"/>
            <w:vAlign w:val="center"/>
            <w:shd w:val="clear" w:color="auto" w:fill="EDF1F6"/>
          </w:tcPr>
          <w:p w14:paraId="000000cc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cd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ноя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ce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дек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cf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янв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0d0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фев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0d1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мар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0d2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апр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0d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Замена дисплея смартфона, ремонт</w:t>
            </w:r>
          </w:p>
        </w:tc>
        <w:tc>
          <w:tcPr>
            <w:tcW w:w="890" w:type="dxa"/>
            <w:vAlign w:val="center"/>
          </w:tcPr>
          <w:p w14:paraId="000000d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890" w:type="dxa"/>
            <w:vAlign w:val="center"/>
          </w:tcPr>
          <w:p w14:paraId="000000d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890" w:type="dxa"/>
            <w:vAlign w:val="center"/>
          </w:tcPr>
          <w:p w14:paraId="000000d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</w:t>
            </w:r>
          </w:p>
        </w:tc>
        <w:tc>
          <w:tcPr>
            <w:tcW w:w="995" w:type="dxa"/>
            <w:vAlign w:val="center"/>
          </w:tcPr>
          <w:p w14:paraId="000000d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995" w:type="dxa"/>
            <w:vAlign w:val="center"/>
          </w:tcPr>
          <w:p w14:paraId="000000d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995" w:type="dxa"/>
            <w:vAlign w:val="center"/>
          </w:tcPr>
          <w:p w14:paraId="000000d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0d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Замена аккумулятора смартфона или планшета, ремонт</w:t>
            </w:r>
          </w:p>
        </w:tc>
        <w:tc>
          <w:tcPr>
            <w:tcW w:w="890" w:type="dxa"/>
            <w:vAlign w:val="center"/>
          </w:tcPr>
          <w:p w14:paraId="000000d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0d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890" w:type="dxa"/>
            <w:vAlign w:val="center"/>
          </w:tcPr>
          <w:p w14:paraId="000000d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  <w:tc>
          <w:tcPr>
            <w:tcW w:w="995" w:type="dxa"/>
            <w:vAlign w:val="center"/>
          </w:tcPr>
          <w:p w14:paraId="000000d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995" w:type="dxa"/>
            <w:vAlign w:val="center"/>
          </w:tcPr>
          <w:p w14:paraId="000000d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  <w:tc>
          <w:tcPr>
            <w:tcW w:w="995" w:type="dxa"/>
            <w:vAlign w:val="center"/>
          </w:tcPr>
          <w:p w14:paraId="000000e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0e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Замена разъёма зарядки, динамика или камеры, ремонт</w:t>
            </w:r>
          </w:p>
        </w:tc>
        <w:tc>
          <w:tcPr>
            <w:tcW w:w="890" w:type="dxa"/>
            <w:vAlign w:val="center"/>
          </w:tcPr>
          <w:p w14:paraId="000000e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890" w:type="dxa"/>
            <w:vAlign w:val="center"/>
          </w:tcPr>
          <w:p w14:paraId="000000e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890" w:type="dxa"/>
            <w:vAlign w:val="center"/>
          </w:tcPr>
          <w:p w14:paraId="000000e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</w:t>
            </w:r>
          </w:p>
        </w:tc>
        <w:tc>
          <w:tcPr>
            <w:tcW w:w="995" w:type="dxa"/>
            <w:vAlign w:val="center"/>
          </w:tcPr>
          <w:p w14:paraId="000000e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995" w:type="dxa"/>
            <w:vAlign w:val="center"/>
          </w:tcPr>
          <w:p w14:paraId="000000e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995" w:type="dxa"/>
            <w:vAlign w:val="center"/>
          </w:tcPr>
          <w:p w14:paraId="000000e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0e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Чистка ноутбука от пыли с заменой термопасты, ноутбук</w:t>
            </w:r>
          </w:p>
        </w:tc>
        <w:tc>
          <w:tcPr>
            <w:tcW w:w="890" w:type="dxa"/>
            <w:vAlign w:val="center"/>
          </w:tcPr>
          <w:p w14:paraId="000000e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890" w:type="dxa"/>
            <w:vAlign w:val="center"/>
          </w:tcPr>
          <w:p w14:paraId="000000e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0e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</w:t>
            </w:r>
          </w:p>
        </w:tc>
        <w:tc>
          <w:tcPr>
            <w:tcW w:w="995" w:type="dxa"/>
            <w:vAlign w:val="center"/>
          </w:tcPr>
          <w:p w14:paraId="000000e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995" w:type="dxa"/>
            <w:vAlign w:val="center"/>
          </w:tcPr>
          <w:p w14:paraId="000000e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995" w:type="dxa"/>
            <w:vAlign w:val="center"/>
          </w:tcPr>
          <w:p w14:paraId="000000e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0e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Установка Windows, драйверов и программ, услуга</w:t>
            </w:r>
          </w:p>
        </w:tc>
        <w:tc>
          <w:tcPr>
            <w:tcW w:w="890" w:type="dxa"/>
            <w:vAlign w:val="center"/>
          </w:tcPr>
          <w:p w14:paraId="000000f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0f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890" w:type="dxa"/>
            <w:vAlign w:val="center"/>
          </w:tcPr>
          <w:p w14:paraId="000000f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995" w:type="dxa"/>
            <w:vAlign w:val="center"/>
          </w:tcPr>
          <w:p w14:paraId="000000f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</w:t>
            </w:r>
          </w:p>
        </w:tc>
        <w:tc>
          <w:tcPr>
            <w:tcW w:w="995" w:type="dxa"/>
            <w:vAlign w:val="center"/>
          </w:tcPr>
          <w:p w14:paraId="000000f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</w:t>
            </w:r>
          </w:p>
        </w:tc>
        <w:tc>
          <w:tcPr>
            <w:tcW w:w="995" w:type="dxa"/>
            <w:vAlign w:val="center"/>
          </w:tcPr>
          <w:p w14:paraId="000000f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0f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Замена жёсткого диска ноутбука на SSD с переносом данных, ноутбук</w:t>
            </w:r>
          </w:p>
        </w:tc>
        <w:tc>
          <w:tcPr>
            <w:tcW w:w="890" w:type="dxa"/>
            <w:vAlign w:val="center"/>
          </w:tcPr>
          <w:p w14:paraId="000000f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0f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890" w:type="dxa"/>
            <w:vAlign w:val="center"/>
          </w:tcPr>
          <w:p w14:paraId="000000f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995" w:type="dxa"/>
            <w:vAlign w:val="center"/>
          </w:tcPr>
          <w:p w14:paraId="000000f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995" w:type="dxa"/>
            <w:vAlign w:val="center"/>
          </w:tcPr>
          <w:p w14:paraId="000000f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995" w:type="dxa"/>
            <w:vAlign w:val="center"/>
          </w:tcPr>
          <w:p w14:paraId="000000f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0f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Выручка, руб.</w:t>
            </w:r>
          </w:p>
        </w:tc>
        <w:tc>
          <w:tcPr>
            <w:tcW w:w="890" w:type="dxa"/>
            <w:vAlign w:val="center"/>
          </w:tcPr>
          <w:p w14:paraId="000000f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32 900</w:t>
            </w:r>
          </w:p>
        </w:tc>
        <w:tc>
          <w:tcPr>
            <w:tcW w:w="890" w:type="dxa"/>
            <w:vAlign w:val="center"/>
          </w:tcPr>
          <w:p w14:paraId="000000f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80 900</w:t>
            </w:r>
          </w:p>
        </w:tc>
        <w:tc>
          <w:tcPr>
            <w:tcW w:w="890" w:type="dxa"/>
            <w:vAlign w:val="center"/>
          </w:tcPr>
          <w:p w14:paraId="0000010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84 900</w:t>
            </w:r>
          </w:p>
        </w:tc>
        <w:tc>
          <w:tcPr>
            <w:tcW w:w="995" w:type="dxa"/>
            <w:vAlign w:val="center"/>
          </w:tcPr>
          <w:p w14:paraId="0000010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100 200</w:t>
            </w:r>
          </w:p>
        </w:tc>
        <w:tc>
          <w:tcPr>
            <w:tcW w:w="995" w:type="dxa"/>
            <w:vAlign w:val="center"/>
          </w:tcPr>
          <w:p w14:paraId="0000010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102 600</w:t>
            </w:r>
          </w:p>
        </w:tc>
        <w:tc>
          <w:tcPr>
            <w:tcW w:w="995" w:type="dxa"/>
            <w:vAlign w:val="center"/>
          </w:tcPr>
          <w:p w14:paraId="0000010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102 300</w:t>
            </w:r>
          </w:p>
        </w:tc>
      </w:tr>
    </w:tbl>
    <w:p w14:paraId="00000104">
      <w:pPr>
        <w:rPr/>
        <w:spacing w:before="0" w:after="100" w:line="276"/>
      </w:pPr>
    </w:p>
    <w:p w14:paraId="00000105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6 — План продаж, май — октябрь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668" w:type="dxa"/>
        <w:gridCol w:w="995" w:type="dxa"/>
        <w:gridCol w:w="995" w:type="dxa"/>
        <w:gridCol w:w="995" w:type="dxa"/>
        <w:gridCol w:w="995" w:type="dxa"/>
        <w:gridCol w:w="995" w:type="dxa"/>
        <w:gridCol w:w="995" w:type="dxa"/>
      </w:tblGrid>
      <w:tr>
        <w:trPr>
          <w:cantSplit/>
        </w:trPr>
        <w:tc>
          <w:tcPr>
            <w:tcW w:w="3668" w:type="dxa"/>
            <w:vAlign w:val="center"/>
            <w:shd w:val="clear" w:color="auto" w:fill="EDF1F6"/>
          </w:tcPr>
          <w:p w14:paraId="0000010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10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май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10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июн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10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июл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10a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авг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10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сен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10c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окт</w:t>
            </w:r>
          </w:p>
        </w:tc>
      </w:tr>
      <w:tr>
        <w:trPr>
          <w:cantSplit/>
        </w:trPr>
        <w:tc>
          <w:tcPr>
            <w:tcW w:w="3668" w:type="dxa"/>
            <w:vAlign w:val="center"/>
          </w:tcPr>
          <w:p w14:paraId="0000010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Замена дисплея смартфона, ремонт</w:t>
            </w:r>
          </w:p>
        </w:tc>
        <w:tc>
          <w:tcPr>
            <w:tcW w:w="995" w:type="dxa"/>
            <w:vAlign w:val="center"/>
          </w:tcPr>
          <w:p w14:paraId="0000010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995" w:type="dxa"/>
            <w:vAlign w:val="center"/>
          </w:tcPr>
          <w:p w14:paraId="0000010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  <w:tc>
          <w:tcPr>
            <w:tcW w:w="995" w:type="dxa"/>
            <w:vAlign w:val="center"/>
          </w:tcPr>
          <w:p w14:paraId="0000011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  <w:tc>
          <w:tcPr>
            <w:tcW w:w="995" w:type="dxa"/>
            <w:vAlign w:val="center"/>
          </w:tcPr>
          <w:p w14:paraId="0000011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  <w:tc>
          <w:tcPr>
            <w:tcW w:w="995" w:type="dxa"/>
            <w:vAlign w:val="center"/>
          </w:tcPr>
          <w:p w14:paraId="0000011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995" w:type="dxa"/>
            <w:vAlign w:val="center"/>
          </w:tcPr>
          <w:p w14:paraId="0000011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</w:tr>
      <w:tr>
        <w:trPr>
          <w:cantSplit/>
        </w:trPr>
        <w:tc>
          <w:tcPr>
            <w:tcW w:w="3668" w:type="dxa"/>
            <w:vAlign w:val="center"/>
          </w:tcPr>
          <w:p w14:paraId="0000011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Замена аккумулятора смартфона или планшета, ремонт</w:t>
            </w:r>
          </w:p>
        </w:tc>
        <w:tc>
          <w:tcPr>
            <w:tcW w:w="995" w:type="dxa"/>
            <w:vAlign w:val="center"/>
          </w:tcPr>
          <w:p w14:paraId="0000011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995" w:type="dxa"/>
            <w:vAlign w:val="center"/>
          </w:tcPr>
          <w:p w14:paraId="0000011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995" w:type="dxa"/>
            <w:vAlign w:val="center"/>
          </w:tcPr>
          <w:p w14:paraId="0000011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995" w:type="dxa"/>
            <w:vAlign w:val="center"/>
          </w:tcPr>
          <w:p w14:paraId="0000011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995" w:type="dxa"/>
            <w:vAlign w:val="center"/>
          </w:tcPr>
          <w:p w14:paraId="0000011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  <w:tc>
          <w:tcPr>
            <w:tcW w:w="995" w:type="dxa"/>
            <w:vAlign w:val="center"/>
          </w:tcPr>
          <w:p w14:paraId="0000011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</w:tr>
      <w:tr>
        <w:trPr>
          <w:cantSplit/>
        </w:trPr>
        <w:tc>
          <w:tcPr>
            <w:tcW w:w="3668" w:type="dxa"/>
            <w:vAlign w:val="center"/>
          </w:tcPr>
          <w:p w14:paraId="0000011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Замена разъёма зарядки, динамика или камеры, ремонт</w:t>
            </w:r>
          </w:p>
        </w:tc>
        <w:tc>
          <w:tcPr>
            <w:tcW w:w="995" w:type="dxa"/>
            <w:vAlign w:val="center"/>
          </w:tcPr>
          <w:p w14:paraId="0000011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995" w:type="dxa"/>
            <w:vAlign w:val="center"/>
          </w:tcPr>
          <w:p w14:paraId="0000011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995" w:type="dxa"/>
            <w:vAlign w:val="center"/>
          </w:tcPr>
          <w:p w14:paraId="0000011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995" w:type="dxa"/>
            <w:vAlign w:val="center"/>
          </w:tcPr>
          <w:p w14:paraId="0000011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995" w:type="dxa"/>
            <w:vAlign w:val="center"/>
          </w:tcPr>
          <w:p w14:paraId="0000012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995" w:type="dxa"/>
            <w:vAlign w:val="center"/>
          </w:tcPr>
          <w:p w14:paraId="0000012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</w:tr>
      <w:tr>
        <w:trPr>
          <w:cantSplit/>
        </w:trPr>
        <w:tc>
          <w:tcPr>
            <w:tcW w:w="3668" w:type="dxa"/>
            <w:vAlign w:val="center"/>
          </w:tcPr>
          <w:p w14:paraId="0000012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Чистка ноутбука от пыли с заменой термопасты, ноутбук</w:t>
            </w:r>
          </w:p>
        </w:tc>
        <w:tc>
          <w:tcPr>
            <w:tcW w:w="995" w:type="dxa"/>
            <w:vAlign w:val="center"/>
          </w:tcPr>
          <w:p w14:paraId="0000012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995" w:type="dxa"/>
            <w:vAlign w:val="center"/>
          </w:tcPr>
          <w:p w14:paraId="0000012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995" w:type="dxa"/>
            <w:vAlign w:val="center"/>
          </w:tcPr>
          <w:p w14:paraId="0000012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995" w:type="dxa"/>
            <w:vAlign w:val="center"/>
          </w:tcPr>
          <w:p w14:paraId="0000012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995" w:type="dxa"/>
            <w:vAlign w:val="center"/>
          </w:tcPr>
          <w:p w14:paraId="0000012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995" w:type="dxa"/>
            <w:vAlign w:val="center"/>
          </w:tcPr>
          <w:p w14:paraId="0000012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</w:tr>
      <w:tr>
        <w:trPr>
          <w:cantSplit/>
        </w:trPr>
        <w:tc>
          <w:tcPr>
            <w:tcW w:w="3668" w:type="dxa"/>
            <w:vAlign w:val="center"/>
          </w:tcPr>
          <w:p w14:paraId="0000012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Установка Windows, драйверов и программ, услуга</w:t>
            </w:r>
          </w:p>
        </w:tc>
        <w:tc>
          <w:tcPr>
            <w:tcW w:w="995" w:type="dxa"/>
            <w:vAlign w:val="center"/>
          </w:tcPr>
          <w:p w14:paraId="0000012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</w:t>
            </w:r>
          </w:p>
        </w:tc>
        <w:tc>
          <w:tcPr>
            <w:tcW w:w="995" w:type="dxa"/>
            <w:vAlign w:val="center"/>
          </w:tcPr>
          <w:p w14:paraId="0000012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995" w:type="dxa"/>
            <w:vAlign w:val="center"/>
          </w:tcPr>
          <w:p w14:paraId="0000012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995" w:type="dxa"/>
            <w:vAlign w:val="center"/>
          </w:tcPr>
          <w:p w14:paraId="0000012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995" w:type="dxa"/>
            <w:vAlign w:val="center"/>
          </w:tcPr>
          <w:p w14:paraId="0000012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995" w:type="dxa"/>
            <w:vAlign w:val="center"/>
          </w:tcPr>
          <w:p w14:paraId="0000012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</w:tr>
      <w:tr>
        <w:trPr>
          <w:cantSplit/>
        </w:trPr>
        <w:tc>
          <w:tcPr>
            <w:tcW w:w="3668" w:type="dxa"/>
            <w:vAlign w:val="center"/>
          </w:tcPr>
          <w:p w14:paraId="0000013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Замена жёсткого диска ноутбука на SSD с переносом данных, ноутбук</w:t>
            </w:r>
          </w:p>
        </w:tc>
        <w:tc>
          <w:tcPr>
            <w:tcW w:w="995" w:type="dxa"/>
            <w:vAlign w:val="center"/>
          </w:tcPr>
          <w:p w14:paraId="0000013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995" w:type="dxa"/>
            <w:vAlign w:val="center"/>
          </w:tcPr>
          <w:p w14:paraId="0000013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995" w:type="dxa"/>
            <w:vAlign w:val="center"/>
          </w:tcPr>
          <w:p w14:paraId="0000013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995" w:type="dxa"/>
            <w:vAlign w:val="center"/>
          </w:tcPr>
          <w:p w14:paraId="0000013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995" w:type="dxa"/>
            <w:vAlign w:val="center"/>
          </w:tcPr>
          <w:p w14:paraId="0000013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995" w:type="dxa"/>
            <w:vAlign w:val="center"/>
          </w:tcPr>
          <w:p w14:paraId="0000013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</w:tr>
      <w:tr>
        <w:trPr>
          <w:cantSplit/>
        </w:trPr>
        <w:tc>
          <w:tcPr>
            <w:tcW w:w="3668" w:type="dxa"/>
            <w:vAlign w:val="center"/>
          </w:tcPr>
          <w:p w14:paraId="0000013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Выручка, руб.</w:t>
            </w:r>
          </w:p>
        </w:tc>
        <w:tc>
          <w:tcPr>
            <w:tcW w:w="995" w:type="dxa"/>
            <w:vAlign w:val="center"/>
          </w:tcPr>
          <w:p w14:paraId="0000013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109 900</w:t>
            </w:r>
          </w:p>
        </w:tc>
        <w:tc>
          <w:tcPr>
            <w:tcW w:w="995" w:type="dxa"/>
            <w:vAlign w:val="center"/>
          </w:tcPr>
          <w:p w14:paraId="0000013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117 000</w:t>
            </w:r>
          </w:p>
        </w:tc>
        <w:tc>
          <w:tcPr>
            <w:tcW w:w="995" w:type="dxa"/>
            <w:vAlign w:val="center"/>
          </w:tcPr>
          <w:p w14:paraId="0000013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115 400</w:t>
            </w:r>
          </w:p>
        </w:tc>
        <w:tc>
          <w:tcPr>
            <w:tcW w:w="995" w:type="dxa"/>
            <w:vAlign w:val="center"/>
          </w:tcPr>
          <w:p w14:paraId="0000013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125 200</w:t>
            </w:r>
          </w:p>
        </w:tc>
        <w:tc>
          <w:tcPr>
            <w:tcW w:w="995" w:type="dxa"/>
            <w:vAlign w:val="center"/>
          </w:tcPr>
          <w:p w14:paraId="0000013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130 200</w:t>
            </w:r>
          </w:p>
        </w:tc>
        <w:tc>
          <w:tcPr>
            <w:tcW w:w="995" w:type="dxa"/>
            <w:vAlign w:val="center"/>
          </w:tcPr>
          <w:p w14:paraId="0000013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119 200</w:t>
            </w:r>
          </w:p>
        </w:tc>
      </w:tr>
    </w:tbl>
    <w:p w14:paraId="0000013e">
      <w:pPr>
        <w:rPr/>
        <w:spacing w:before="0" w:after="100" w:line="276"/>
      </w:pPr>
    </w:p>
    <w:p w14:paraId="0000013f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Плановая выручка за 12 мес. — 1 220 700 руб. Количество продаж указано в единицах, рост и сезонность учтены в помесячных значениях.</w:t>
      </w:r>
    </w:p>
    <w:p w14:paraId="00000140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5. Организация работы</w:t>
      </w:r>
    </w:p>
    <w:p w14:paraId="00000141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5.1. Производственный план</w:t>
      </w:r>
    </w:p>
    <w:p w14:paraId="00000142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Рабочее место и оборудование</w:t>
      </w:r>
    </w:p>
    <w:p w14:paraId="0000014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Буду работать на островке 6 м² у входа в продуктовый гипермаркет торгового центра «Центральный»: там есть поток покупателей, а аренду я согласовал с управляющей компанией.</w:t>
      </w:r>
    </w:p>
    <w:p w14:paraId="0000014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Паяльная станция нужна для замены разъёмов, динамиков и камер, микроскоп — для осмотра плат и мелкой пайки, лабораторный блок питания — для проверки плат, ультразвуковая ванна — для чистки плат после попадания влаги. Сепаратор с подогревом позволит аккуратно заменить дисплей, а вытяжка защитит меня и покупателей от паров флюса. Мультиметр и USB-тестер проверят порты и кабели, рабочий ноутбук нужен для установки систем и программ, а стойка-витрина с запирающимися шкафами станет рабочим местом, где техника клиентов хранится до выдачи.</w:t>
      </w:r>
    </w:p>
    <w:p w14:paraId="00000145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Порядок выполнения заказа</w:t>
      </w:r>
    </w:p>
    <w:p w14:paraId="00000146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1. Приму технику по акту, осмотрю её вместе с клиентом и назову цену по прайсу.</w:t>
      </w:r>
    </w:p>
    <w:p w14:paraId="00000147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2. Найду причину неисправности мультиметром, лабораторным блоком питания и по схеме платы.</w:t>
      </w:r>
    </w:p>
    <w:p w14:paraId="00000148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3. Выполню ремонт: заменю дисплей на сепараторе, а разъём, динамик или камеру — паяльной станцией под микроскопом; у ноутбука почищу систему охлаждения или установлю SSD.</w:t>
      </w:r>
    </w:p>
    <w:p w14:paraId="00000149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4. Проверю работу устройства при клиенте: сенсор, зарядку, температуры, систему.</w:t>
      </w:r>
    </w:p>
    <w:p w14:paraId="0000014a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5. Передам технику и выдам гарантию на ремонт.</w:t>
      </w:r>
    </w:p>
    <w:p w14:paraId="0000014b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6. Приму оплату по QR-коду и оформлю чек в приложении «Мой налог».</w:t>
      </w:r>
    </w:p>
    <w:p w14:paraId="0000014c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Материалы</w:t>
      </w:r>
    </w:p>
    <w:p w14:paraId="0000014d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Дисплейные модули, аккумуляторы, разъёмы и камеры буду заказывать у московского оптового поставщика запчастей с доставкой транспортной компанией. Ходовые детали буду держать в запасе, а редкие модели заказывать после согласования цены с клиентом. SSD-накопители, термопасту, флюс, припой и спирт буду покупать в Кузнецке и Пензе.</w:t>
      </w:r>
    </w:p>
    <w:p w14:paraId="0000014e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Загрузка</w:t>
      </w:r>
    </w:p>
    <w:p w14:paraId="0000014f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Фонд рабочего времени на заказы — 150 ч в месяц. В ноябре, в первый месяц продаж, будет занято 7% этого времени. В сентябре, в месяц наибольшей загрузки, будет занято 46 ч из 150 ч, или 31%, а свободный резерв составит 104 ч, или 69%.</w:t>
      </w:r>
    </w:p>
    <w:p w14:paraId="00000150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7 — Условия осуществления деятельности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927" w:type="dxa"/>
        <w:gridCol w:w="7710" w:type="dxa"/>
      </w:tblGrid>
      <w:tr>
        <w:trPr>
          <w:cantSplit/>
        </w:trPr>
        <w:tc>
          <w:tcPr>
            <w:tcW w:w="1927" w:type="dxa"/>
            <w:vAlign w:val="center"/>
            <w:shd w:val="clear" w:color="auto" w:fill="EDF1F6"/>
          </w:tcPr>
          <w:p w14:paraId="00000151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Параметр</w:t>
            </w:r>
          </w:p>
        </w:tc>
        <w:tc>
          <w:tcPr>
            <w:tcW w:w="7710" w:type="dxa"/>
            <w:vAlign w:val="center"/>
            <w:shd w:val="clear" w:color="auto" w:fill="EDF1F6"/>
          </w:tcPr>
          <w:p w14:paraId="00000152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Описание</w:t>
            </w:r>
          </w:p>
        </w:tc>
      </w:tr>
      <w:tr>
        <w:trPr>
          <w:cantSplit/>
        </w:trPr>
        <w:tc>
          <w:tcPr>
            <w:tcW w:w="1927" w:type="dxa"/>
            <w:vAlign w:val="center"/>
          </w:tcPr>
          <w:p w14:paraId="0000015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Территория работы</w:t>
            </w:r>
          </w:p>
        </w:tc>
        <w:tc>
          <w:tcPr>
            <w:tcW w:w="7710" w:type="dxa"/>
            <w:vAlign w:val="center"/>
          </w:tcPr>
          <w:p w14:paraId="0000015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г. Кузнецк, Пензенская область; торговый центр «Центральный» в центре города, первый этаж у входа в продуктовый гипермаркет</w:t>
            </w:r>
          </w:p>
        </w:tc>
      </w:tr>
      <w:tr>
        <w:trPr>
          <w:cantSplit/>
        </w:trPr>
        <w:tc>
          <w:tcPr>
            <w:tcW w:w="1927" w:type="dxa"/>
            <w:vAlign w:val="center"/>
          </w:tcPr>
          <w:p w14:paraId="0000015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Помещение</w:t>
            </w:r>
          </w:p>
        </w:tc>
        <w:tc>
          <w:tcPr>
            <w:tcW w:w="7710" w:type="dxa"/>
            <w:vAlign w:val="center"/>
          </w:tcPr>
          <w:p w14:paraId="0000015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Островок 6 м² на первом этаже торгового центра: розетка 220 В рядом, охрана и видеонаблюдение здания, электроэнергия входит в арендную ставку. Аренда согласована с управляющей компанией, договор заключается на 11 месяцев с продлением. Стойку-витрину, рабочий стол и запирающиеся шкафы изготовит мебельная мастерская до открытия</w:t>
            </w:r>
          </w:p>
        </w:tc>
      </w:tr>
      <w:tr>
        <w:trPr>
          <w:cantSplit/>
        </w:trPr>
        <w:tc>
          <w:tcPr>
            <w:tcW w:w="1927" w:type="dxa"/>
            <w:vAlign w:val="center"/>
          </w:tcPr>
          <w:p w14:paraId="0000015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Режим работы</w:t>
            </w:r>
          </w:p>
        </w:tc>
        <w:tc>
          <w:tcPr>
            <w:tcW w:w="7710" w:type="dxa"/>
            <w:vAlign w:val="center"/>
          </w:tcPr>
          <w:p w14:paraId="0000015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Вторник — воскресенье с 10:00 до 19:00; понедельник — выходной</w:t>
            </w:r>
          </w:p>
        </w:tc>
      </w:tr>
      <w:tr>
        <w:trPr>
          <w:cantSplit/>
        </w:trPr>
        <w:tc>
          <w:tcPr>
            <w:tcW w:w="1927" w:type="dxa"/>
            <w:vAlign w:val="center"/>
          </w:tcPr>
          <w:p w14:paraId="0000015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Поставщики материалов</w:t>
            </w:r>
          </w:p>
        </w:tc>
        <w:tc>
          <w:tcPr>
            <w:tcW w:w="7710" w:type="dxa"/>
            <w:vAlign w:val="center"/>
          </w:tcPr>
          <w:p w14:paraId="0000015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Дисплейные модули, аккумуляторы, разъёмы и камеры заказываю у московского оптового поставщика запчастей с доставкой транспортной компанией; ходовые детали держу в запасе, редкие модели заказываю после согласования цены с клиентом. SSD-накопители, термопасту, флюс, припой и спирт покупаю в Кузнецке и Пензе</w:t>
            </w:r>
          </w:p>
        </w:tc>
      </w:tr>
      <w:tr>
        <w:trPr>
          <w:cantSplit/>
        </w:trPr>
        <w:tc>
          <w:tcPr>
            <w:tcW w:w="1927" w:type="dxa"/>
            <w:vAlign w:val="center"/>
          </w:tcPr>
          <w:p w14:paraId="0000015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Фонд рабочего времени</w:t>
            </w:r>
          </w:p>
        </w:tc>
        <w:tc>
          <w:tcPr>
            <w:tcW w:w="7710" w:type="dxa"/>
            <w:vAlign w:val="center"/>
          </w:tcPr>
          <w:p w14:paraId="0000015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150 ч в месяц на выполнение заказов</w:t>
            </w:r>
          </w:p>
        </w:tc>
      </w:tr>
      <w:tr>
        <w:trPr>
          <w:cantSplit/>
        </w:trPr>
        <w:tc>
          <w:tcPr>
            <w:tcW w:w="1927" w:type="dxa"/>
            <w:vAlign w:val="center"/>
          </w:tcPr>
          <w:p w14:paraId="0000015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Персонал</w:t>
            </w:r>
          </w:p>
        </w:tc>
        <w:tc>
          <w:tcPr>
            <w:tcW w:w="7710" w:type="dxa"/>
            <w:vAlign w:val="center"/>
          </w:tcPr>
          <w:p w14:paraId="0000015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Работаю лично, наёмные работники не привлекаются</w:t>
            </w:r>
          </w:p>
        </w:tc>
      </w:tr>
    </w:tbl>
    <w:p w14:paraId="0000015f">
      <w:pPr>
        <w:rPr/>
        <w:spacing w:before="0" w:after="100" w:line="276"/>
      </w:pPr>
    </w:p>
    <w:p w14:paraId="00000160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8 — Трудоёмкость продукции (услуг)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8538" w:type="dxa"/>
        <w:gridCol w:w="1100" w:type="dxa"/>
      </w:tblGrid>
      <w:tr>
        <w:trPr>
          <w:cantSplit/>
        </w:trPr>
        <w:tc>
          <w:tcPr>
            <w:tcW w:w="8538" w:type="dxa"/>
            <w:vAlign w:val="center"/>
            <w:shd w:val="clear" w:color="auto" w:fill="EDF1F6"/>
          </w:tcPr>
          <w:p w14:paraId="00000161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162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Время на единицу, мин.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6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Замена дисплея смартфона</w:t>
            </w:r>
          </w:p>
        </w:tc>
        <w:tc>
          <w:tcPr>
            <w:tcW w:w="1100" w:type="dxa"/>
            <w:vAlign w:val="center"/>
          </w:tcPr>
          <w:p w14:paraId="0000016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50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6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Замена аккумулятора смартфона или планшета</w:t>
            </w:r>
          </w:p>
        </w:tc>
        <w:tc>
          <w:tcPr>
            <w:tcW w:w="1100" w:type="dxa"/>
            <w:vAlign w:val="center"/>
          </w:tcPr>
          <w:p w14:paraId="0000016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30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6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Замена разъёма зарядки, динамика или камеры</w:t>
            </w:r>
          </w:p>
        </w:tc>
        <w:tc>
          <w:tcPr>
            <w:tcW w:w="1100" w:type="dxa"/>
            <w:vAlign w:val="center"/>
          </w:tcPr>
          <w:p w14:paraId="0000016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45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6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Чистка ноутбука от пыли с заменой термопасты</w:t>
            </w:r>
          </w:p>
        </w:tc>
        <w:tc>
          <w:tcPr>
            <w:tcW w:w="1100" w:type="dxa"/>
            <w:vAlign w:val="center"/>
          </w:tcPr>
          <w:p w14:paraId="0000016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70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6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Установка Windows, драйверов и программ</w:t>
            </w:r>
          </w:p>
        </w:tc>
        <w:tc>
          <w:tcPr>
            <w:tcW w:w="1100" w:type="dxa"/>
            <w:vAlign w:val="center"/>
          </w:tcPr>
          <w:p w14:paraId="0000016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60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6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Замена жёсткого диска ноутбука на SSD с переносом данных</w:t>
            </w:r>
          </w:p>
        </w:tc>
        <w:tc>
          <w:tcPr>
            <w:tcW w:w="1100" w:type="dxa"/>
            <w:vAlign w:val="center"/>
          </w:tcPr>
          <w:p w14:paraId="0000016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80</w:t>
            </w:r>
          </w:p>
        </w:tc>
      </w:tr>
    </w:tbl>
    <w:p w14:paraId="0000016f">
      <w:pPr>
        <w:rPr/>
        <w:spacing w:before="0" w:after="100" w:line="276"/>
      </w:pPr>
    </w:p>
    <w:p w14:paraId="00000170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9 — Загрузка рабочего времени, ноябрь 2026 г. — апрель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438" w:type="dxa"/>
        <w:gridCol w:w="700" w:type="dxa"/>
        <w:gridCol w:w="700" w:type="dxa"/>
        <w:gridCol w:w="700" w:type="dxa"/>
        <w:gridCol w:w="700" w:type="dxa"/>
        <w:gridCol w:w="700" w:type="dxa"/>
        <w:gridCol w:w="700" w:type="dxa"/>
      </w:tblGrid>
      <w:tr>
        <w:trPr>
          <w:cantSplit/>
        </w:trPr>
        <w:tc>
          <w:tcPr>
            <w:tcW w:w="5438" w:type="dxa"/>
            <w:vAlign w:val="center"/>
            <w:shd w:val="clear" w:color="auto" w:fill="EDF1F6"/>
          </w:tcPr>
          <w:p w14:paraId="00000171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72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ноя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73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дек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74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янв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75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фев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7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мар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7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апр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7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Трудозатраты, ч</w:t>
            </w:r>
          </w:p>
        </w:tc>
        <w:tc>
          <w:tcPr>
            <w:tcW w:w="700" w:type="dxa"/>
            <w:vAlign w:val="center"/>
          </w:tcPr>
          <w:p w14:paraId="0000017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  <w:tc>
          <w:tcPr>
            <w:tcW w:w="700" w:type="dxa"/>
            <w:vAlign w:val="center"/>
          </w:tcPr>
          <w:p w14:paraId="0000017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26</w:t>
            </w:r>
          </w:p>
        </w:tc>
        <w:tc>
          <w:tcPr>
            <w:tcW w:w="700" w:type="dxa"/>
            <w:vAlign w:val="center"/>
          </w:tcPr>
          <w:p w14:paraId="0000017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29</w:t>
            </w:r>
          </w:p>
        </w:tc>
        <w:tc>
          <w:tcPr>
            <w:tcW w:w="700" w:type="dxa"/>
            <w:vAlign w:val="center"/>
          </w:tcPr>
          <w:p w14:paraId="0000017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35</w:t>
            </w:r>
          </w:p>
        </w:tc>
        <w:tc>
          <w:tcPr>
            <w:tcW w:w="700" w:type="dxa"/>
            <w:vAlign w:val="center"/>
          </w:tcPr>
          <w:p w14:paraId="0000017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35</w:t>
            </w:r>
          </w:p>
        </w:tc>
        <w:tc>
          <w:tcPr>
            <w:tcW w:w="700" w:type="dxa"/>
            <w:vAlign w:val="center"/>
          </w:tcPr>
          <w:p w14:paraId="0000017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36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7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Загрузка фонда времени</w:t>
            </w:r>
          </w:p>
        </w:tc>
        <w:tc>
          <w:tcPr>
            <w:tcW w:w="700" w:type="dxa"/>
            <w:vAlign w:val="center"/>
          </w:tcPr>
          <w:p w14:paraId="0000018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7%</w:t>
            </w:r>
          </w:p>
        </w:tc>
        <w:tc>
          <w:tcPr>
            <w:tcW w:w="700" w:type="dxa"/>
            <w:vAlign w:val="center"/>
          </w:tcPr>
          <w:p w14:paraId="0000018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17%</w:t>
            </w:r>
          </w:p>
        </w:tc>
        <w:tc>
          <w:tcPr>
            <w:tcW w:w="700" w:type="dxa"/>
            <w:vAlign w:val="center"/>
          </w:tcPr>
          <w:p w14:paraId="0000018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19%</w:t>
            </w:r>
          </w:p>
        </w:tc>
        <w:tc>
          <w:tcPr>
            <w:tcW w:w="700" w:type="dxa"/>
            <w:vAlign w:val="center"/>
          </w:tcPr>
          <w:p w14:paraId="0000018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23%</w:t>
            </w:r>
          </w:p>
        </w:tc>
        <w:tc>
          <w:tcPr>
            <w:tcW w:w="700" w:type="dxa"/>
            <w:vAlign w:val="center"/>
          </w:tcPr>
          <w:p w14:paraId="0000018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23%</w:t>
            </w:r>
          </w:p>
        </w:tc>
        <w:tc>
          <w:tcPr>
            <w:tcW w:w="700" w:type="dxa"/>
            <w:vAlign w:val="center"/>
          </w:tcPr>
          <w:p w14:paraId="0000018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24%</w:t>
            </w:r>
          </w:p>
        </w:tc>
      </w:tr>
    </w:tbl>
    <w:p w14:paraId="00000186">
      <w:pPr>
        <w:rPr/>
        <w:spacing w:before="0" w:after="100" w:line="276"/>
      </w:pPr>
    </w:p>
    <w:p w14:paraId="00000187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10 — Загрузка рабочего времени, май — октябрь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438" w:type="dxa"/>
        <w:gridCol w:w="700" w:type="dxa"/>
        <w:gridCol w:w="700" w:type="dxa"/>
        <w:gridCol w:w="700" w:type="dxa"/>
        <w:gridCol w:w="700" w:type="dxa"/>
        <w:gridCol w:w="700" w:type="dxa"/>
        <w:gridCol w:w="700" w:type="dxa"/>
      </w:tblGrid>
      <w:tr>
        <w:trPr>
          <w:cantSplit/>
        </w:trPr>
        <w:tc>
          <w:tcPr>
            <w:tcW w:w="5438" w:type="dxa"/>
            <w:vAlign w:val="center"/>
            <w:shd w:val="clear" w:color="auto" w:fill="EDF1F6"/>
          </w:tcPr>
          <w:p w14:paraId="0000018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8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май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8a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июн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8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июл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8c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авг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8d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сен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8e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окт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8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Трудозатраты, ч</w:t>
            </w:r>
          </w:p>
        </w:tc>
        <w:tc>
          <w:tcPr>
            <w:tcW w:w="700" w:type="dxa"/>
            <w:vAlign w:val="center"/>
          </w:tcPr>
          <w:p w14:paraId="0000019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38</w:t>
            </w:r>
          </w:p>
        </w:tc>
        <w:tc>
          <w:tcPr>
            <w:tcW w:w="700" w:type="dxa"/>
            <w:vAlign w:val="center"/>
          </w:tcPr>
          <w:p w14:paraId="0000019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41</w:t>
            </w:r>
          </w:p>
        </w:tc>
        <w:tc>
          <w:tcPr>
            <w:tcW w:w="700" w:type="dxa"/>
            <w:vAlign w:val="center"/>
          </w:tcPr>
          <w:p w14:paraId="0000019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40</w:t>
            </w:r>
          </w:p>
        </w:tc>
        <w:tc>
          <w:tcPr>
            <w:tcW w:w="700" w:type="dxa"/>
            <w:vAlign w:val="center"/>
          </w:tcPr>
          <w:p w14:paraId="0000019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46</w:t>
            </w:r>
          </w:p>
        </w:tc>
        <w:tc>
          <w:tcPr>
            <w:tcW w:w="700" w:type="dxa"/>
            <w:vAlign w:val="center"/>
          </w:tcPr>
          <w:p w14:paraId="0000019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46</w:t>
            </w:r>
          </w:p>
        </w:tc>
        <w:tc>
          <w:tcPr>
            <w:tcW w:w="700" w:type="dxa"/>
            <w:vAlign w:val="center"/>
          </w:tcPr>
          <w:p w14:paraId="0000019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41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9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Загрузка фонда времени</w:t>
            </w:r>
          </w:p>
        </w:tc>
        <w:tc>
          <w:tcPr>
            <w:tcW w:w="700" w:type="dxa"/>
            <w:vAlign w:val="center"/>
          </w:tcPr>
          <w:p w14:paraId="0000019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26%</w:t>
            </w:r>
          </w:p>
        </w:tc>
        <w:tc>
          <w:tcPr>
            <w:tcW w:w="700" w:type="dxa"/>
            <w:vAlign w:val="center"/>
          </w:tcPr>
          <w:p w14:paraId="0000019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28%</w:t>
            </w:r>
          </w:p>
        </w:tc>
        <w:tc>
          <w:tcPr>
            <w:tcW w:w="700" w:type="dxa"/>
            <w:vAlign w:val="center"/>
          </w:tcPr>
          <w:p w14:paraId="0000019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27%</w:t>
            </w:r>
          </w:p>
        </w:tc>
        <w:tc>
          <w:tcPr>
            <w:tcW w:w="700" w:type="dxa"/>
            <w:vAlign w:val="center"/>
          </w:tcPr>
          <w:p w14:paraId="0000019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31%</w:t>
            </w:r>
          </w:p>
        </w:tc>
        <w:tc>
          <w:tcPr>
            <w:tcW w:w="700" w:type="dxa"/>
            <w:vAlign w:val="center"/>
          </w:tcPr>
          <w:p w14:paraId="0000019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31%</w:t>
            </w:r>
          </w:p>
        </w:tc>
        <w:tc>
          <w:tcPr>
            <w:tcW w:w="700" w:type="dxa"/>
            <w:vAlign w:val="center"/>
          </w:tcPr>
          <w:p w14:paraId="0000019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28%</w:t>
            </w:r>
          </w:p>
        </w:tc>
      </w:tr>
    </w:tbl>
    <w:p w14:paraId="0000019d">
      <w:pPr>
        <w:rPr/>
        <w:spacing w:before="0" w:after="100" w:line="276"/>
      </w:pPr>
    </w:p>
    <w:p w14:paraId="0000019e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11 — Постоянные расходы в месяц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8748" w:type="dxa"/>
        <w:gridCol w:w="890" w:type="dxa"/>
      </w:tblGrid>
      <w:tr>
        <w:trPr>
          <w:cantSplit/>
        </w:trPr>
        <w:tc>
          <w:tcPr>
            <w:tcW w:w="8748" w:type="dxa"/>
            <w:vAlign w:val="center"/>
            <w:shd w:val="clear" w:color="auto" w:fill="EDF1F6"/>
          </w:tcPr>
          <w:p w14:paraId="0000019f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Статья расходов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a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Сумма, руб.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a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Аренда торгового места 6 м² (островок) в торговом центре, электроэнергия включена</w:t>
            </w:r>
          </w:p>
        </w:tc>
        <w:tc>
          <w:tcPr>
            <w:tcW w:w="890" w:type="dxa"/>
            <w:vAlign w:val="center"/>
          </w:tcPr>
          <w:p w14:paraId="000001a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14 400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a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Связь и интернет</w:t>
            </w:r>
          </w:p>
        </w:tc>
        <w:tc>
          <w:tcPr>
            <w:tcW w:w="890" w:type="dxa"/>
            <w:vAlign w:val="center"/>
          </w:tcPr>
          <w:p w14:paraId="000001a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a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Продвижение: карточки, объявления, реклама в социальных сетях</w:t>
            </w:r>
          </w:p>
        </w:tc>
        <w:tc>
          <w:tcPr>
            <w:tcW w:w="890" w:type="dxa"/>
            <w:vAlign w:val="center"/>
          </w:tcPr>
          <w:p w14:paraId="000001a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2 500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a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Расходные материалы мастерской: флюс, припой, спирт, скотч, клей, салфетки</w:t>
            </w:r>
          </w:p>
        </w:tc>
        <w:tc>
          <w:tcPr>
            <w:tcW w:w="890" w:type="dxa"/>
            <w:vAlign w:val="center"/>
          </w:tcPr>
          <w:p w14:paraId="000001a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1 900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a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Банковская комиссия за приём оплаты по QR-коду и картам</w:t>
            </w:r>
          </w:p>
        </w:tc>
        <w:tc>
          <w:tcPr>
            <w:tcW w:w="890" w:type="dxa"/>
            <w:vAlign w:val="center"/>
          </w:tcPr>
          <w:p w14:paraId="000001a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a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Обслуживание инструмента: жала, насадки, фильтры вытяжки</w:t>
            </w:r>
          </w:p>
        </w:tc>
        <w:tc>
          <w:tcPr>
            <w:tcW w:w="890" w:type="dxa"/>
            <w:vAlign w:val="center"/>
          </w:tcPr>
          <w:p w14:paraId="000001a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a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Итого</w:t>
            </w:r>
          </w:p>
        </w:tc>
        <w:tc>
          <w:tcPr>
            <w:tcW w:w="890" w:type="dxa"/>
            <w:vAlign w:val="center"/>
          </w:tcPr>
          <w:p w14:paraId="000001a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21 100</w:t>
            </w:r>
          </w:p>
        </w:tc>
      </w:tr>
    </w:tbl>
    <w:p w14:paraId="000001af">
      <w:pPr>
        <w:rPr/>
        <w:spacing w:before="0" w:after="100" w:line="276"/>
      </w:pPr>
    </w:p>
    <w:p w14:paraId="000001b0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5.2. Форма деятельности и календарный план</w:t>
      </w:r>
    </w:p>
    <w:p w14:paraId="000001b1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Форма деятельности и налоги</w:t>
      </w:r>
    </w:p>
    <w:p w14:paraId="000001b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Работать планирую как плательщик налога на профессиональный доход (самозанятость). Этот статус подходит моему делу: работников я не нанимаю, а выручка по плану за 12 мес. — 1 220 700 руб. — меньше годового предела 2,4 млн руб. Зарегистрируюсь после заключения социального контракта: выплата перечисляется после подтверждения регистрации. Все работы буду выполнять лично.</w:t>
      </w:r>
    </w:p>
    <w:p w14:paraId="000001b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Налог на профессиональный доход — 4% с поступлений от физических лиц и 6% с поступлений от организаций и индивидуальных предпринимателей. Налог считается по чекам, которые формируются в приложении «Мой налог»; декларация не подаётся. В расчётах плана применена ставка 4%.</w:t>
      </w:r>
    </w:p>
    <w:p w14:paraId="000001b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Направление деятельности по перечню Минтруда России: Бытовые услуги, включая ремонт.</w:t>
      </w:r>
    </w:p>
    <w:p w14:paraId="000001b5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Требования и разрешения</w:t>
      </w:r>
    </w:p>
    <w:p w14:paraId="000001b6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Лицензии и разрешения для ремонта цифровой техники не требуются. Работаю как самозанятый только с физическими лицами; ремонт — услуга, запчасти входят в её цену, телефонами и аксессуарами не торгую. Чек формирую в приложении «Мой налог». Данные клиентов не копирую и не просматриваю: технику принимаю по акту, проверку работы выполняю при клиенте. Старые аккумуляторы и платы складываю в маркированный контейнер и сдаю в пункт приёма.</w:t>
      </w:r>
    </w:p>
    <w:p w14:paraId="000001b7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Календарный план</w:t>
      </w:r>
    </w:p>
    <w:p w14:paraId="000001b8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Срок реализации проекта — 12 мес. со дня заключения социального контракта. Контракт планирую заключить в ноябре 2026 г.; расчёты плана охватывают ноябрь 2026 г. — октябрь 2027 г.</w:t>
      </w:r>
    </w:p>
    <w:p w14:paraId="000001b9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12 — Календарный план реализации проекта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00" w:type="dxa"/>
        <w:gridCol w:w="2738" w:type="dxa"/>
        <w:gridCol w:w="2045" w:type="dxa"/>
        <w:gridCol w:w="1310" w:type="dxa"/>
        <w:gridCol w:w="2844" w:type="dxa"/>
      </w:tblGrid>
      <w:tr>
        <w:trPr>
          <w:cantSplit/>
        </w:trPr>
        <w:tc>
          <w:tcPr>
            <w:tcW w:w="700" w:type="dxa"/>
            <w:vAlign w:val="center"/>
            <w:shd w:val="clear" w:color="auto" w:fill="EDF1F6"/>
          </w:tcPr>
          <w:p w14:paraId="000001ba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№</w:t>
            </w:r>
          </w:p>
        </w:tc>
        <w:tc>
          <w:tcPr>
            <w:tcW w:w="2738" w:type="dxa"/>
            <w:vAlign w:val="center"/>
            <w:shd w:val="clear" w:color="auto" w:fill="EDF1F6"/>
          </w:tcPr>
          <w:p w14:paraId="000001bb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Мероприятие</w:t>
            </w:r>
          </w:p>
        </w:tc>
        <w:tc>
          <w:tcPr>
            <w:tcW w:w="2045" w:type="dxa"/>
            <w:vAlign w:val="center"/>
            <w:shd w:val="clear" w:color="auto" w:fill="EDF1F6"/>
          </w:tcPr>
          <w:p w14:paraId="000001bc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Срок</w:t>
            </w:r>
          </w:p>
        </w:tc>
        <w:tc>
          <w:tcPr>
            <w:tcW w:w="1310" w:type="dxa"/>
            <w:vAlign w:val="center"/>
            <w:shd w:val="clear" w:color="auto" w:fill="EDF1F6"/>
          </w:tcPr>
          <w:p w14:paraId="000001bd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Стоимость, руб.</w:t>
            </w:r>
          </w:p>
        </w:tc>
        <w:tc>
          <w:tcPr>
            <w:tcW w:w="2844" w:type="dxa"/>
            <w:vAlign w:val="center"/>
            <w:shd w:val="clear" w:color="auto" w:fill="EDF1F6"/>
          </w:tcPr>
          <w:p w14:paraId="000001be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Результат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b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</w:t>
            </w:r>
          </w:p>
        </w:tc>
        <w:tc>
          <w:tcPr>
            <w:tcW w:w="2738" w:type="dxa"/>
            <w:vAlign w:val="center"/>
          </w:tcPr>
          <w:p w14:paraId="000001c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Заключение социального контракта</w:t>
            </w:r>
          </w:p>
        </w:tc>
        <w:tc>
          <w:tcPr>
            <w:tcW w:w="2045" w:type="dxa"/>
            <w:vAlign w:val="center"/>
          </w:tcPr>
          <w:p w14:paraId="000001c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c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c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Подписанный социальный контракт и программа социальной адаптации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c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</w:t>
            </w:r>
          </w:p>
        </w:tc>
        <w:tc>
          <w:tcPr>
            <w:tcW w:w="2738" w:type="dxa"/>
            <w:vAlign w:val="center"/>
          </w:tcPr>
          <w:p w14:paraId="000001c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Регистрация в качестве самозанятого (плательщика НПД)</w:t>
            </w:r>
          </w:p>
        </w:tc>
        <w:tc>
          <w:tcPr>
            <w:tcW w:w="2045" w:type="dxa"/>
            <w:vAlign w:val="center"/>
          </w:tcPr>
          <w:p w14:paraId="000001c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c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c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Справка о постановке на учёт плательщика НПД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c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</w:t>
            </w:r>
          </w:p>
        </w:tc>
        <w:tc>
          <w:tcPr>
            <w:tcW w:w="2738" w:type="dxa"/>
            <w:vAlign w:val="center"/>
          </w:tcPr>
          <w:p w14:paraId="000001c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Получение выплаты</w:t>
            </w:r>
          </w:p>
        </w:tc>
        <w:tc>
          <w:tcPr>
            <w:tcW w:w="2045" w:type="dxa"/>
            <w:vAlign w:val="center"/>
          </w:tcPr>
          <w:p w14:paraId="000001c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c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c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Поступление средств на счёт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c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</w:t>
            </w:r>
          </w:p>
        </w:tc>
        <w:tc>
          <w:tcPr>
            <w:tcW w:w="2738" w:type="dxa"/>
            <w:vAlign w:val="center"/>
          </w:tcPr>
          <w:p w14:paraId="000001c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Закупка оборудования и материалов по смете</w:t>
            </w:r>
          </w:p>
        </w:tc>
        <w:tc>
          <w:tcPr>
            <w:tcW w:w="2045" w:type="dxa"/>
            <w:vAlign w:val="center"/>
          </w:tcPr>
          <w:p w14:paraId="000001d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d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344 500</w:t>
            </w:r>
          </w:p>
        </w:tc>
        <w:tc>
          <w:tcPr>
            <w:tcW w:w="2844" w:type="dxa"/>
            <w:vAlign w:val="center"/>
          </w:tcPr>
          <w:p w14:paraId="000001d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Договоры, кассовые и товарные чеки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d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</w:t>
            </w:r>
          </w:p>
        </w:tc>
        <w:tc>
          <w:tcPr>
            <w:tcW w:w="2738" w:type="dxa"/>
            <w:vAlign w:val="center"/>
          </w:tcPr>
          <w:p w14:paraId="000001d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Представление документов о покупках по смете</w:t>
            </w:r>
          </w:p>
        </w:tc>
        <w:tc>
          <w:tcPr>
            <w:tcW w:w="2045" w:type="dxa"/>
            <w:vAlign w:val="center"/>
          </w:tcPr>
          <w:p w14:paraId="000001d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сроки программы</w:t>
            </w:r>
          </w:p>
        </w:tc>
        <w:tc>
          <w:tcPr>
            <w:tcW w:w="1310" w:type="dxa"/>
            <w:vAlign w:val="center"/>
          </w:tcPr>
          <w:p w14:paraId="000001d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d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Документы о целевом расходовании выплаты приняты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d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</w:t>
            </w:r>
          </w:p>
        </w:tc>
        <w:tc>
          <w:tcPr>
            <w:tcW w:w="2738" w:type="dxa"/>
            <w:vAlign w:val="center"/>
          </w:tcPr>
          <w:p w14:paraId="000001d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Подготовка рабочего места, установка и проверка оборудования</w:t>
            </w:r>
          </w:p>
        </w:tc>
        <w:tc>
          <w:tcPr>
            <w:tcW w:w="2045" w:type="dxa"/>
            <w:vAlign w:val="center"/>
          </w:tcPr>
          <w:p w14:paraId="000001d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d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d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Рабочее место готово к приёму заказов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d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</w:t>
            </w:r>
          </w:p>
        </w:tc>
        <w:tc>
          <w:tcPr>
            <w:tcW w:w="2738" w:type="dxa"/>
            <w:vAlign w:val="center"/>
          </w:tcPr>
          <w:p w14:paraId="000001d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Запуск продвижения, начало приёма заказов</w:t>
            </w:r>
          </w:p>
        </w:tc>
        <w:tc>
          <w:tcPr>
            <w:tcW w:w="2045" w:type="dxa"/>
            <w:vAlign w:val="center"/>
          </w:tcPr>
          <w:p w14:paraId="000001d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e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e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Первые оплаченные заказы, сформированные чеки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e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</w:t>
            </w:r>
          </w:p>
        </w:tc>
        <w:tc>
          <w:tcPr>
            <w:tcW w:w="2738" w:type="dxa"/>
            <w:vAlign w:val="center"/>
          </w:tcPr>
          <w:p w14:paraId="000001e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Выход на плановый объём продаж</w:t>
            </w:r>
          </w:p>
        </w:tc>
        <w:tc>
          <w:tcPr>
            <w:tcW w:w="2045" w:type="dxa"/>
            <w:vAlign w:val="center"/>
          </w:tcPr>
          <w:p w14:paraId="000001e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сентябрь 2027 г.</w:t>
            </w:r>
          </w:p>
        </w:tc>
        <w:tc>
          <w:tcPr>
            <w:tcW w:w="1310" w:type="dxa"/>
            <w:vAlign w:val="center"/>
          </w:tcPr>
          <w:p w14:paraId="000001e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e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Объём продаж соответствует плану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e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</w:t>
            </w:r>
          </w:p>
        </w:tc>
        <w:tc>
          <w:tcPr>
            <w:tcW w:w="2738" w:type="dxa"/>
            <w:vAlign w:val="center"/>
          </w:tcPr>
          <w:p w14:paraId="000001e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Среднедушевой доход семьи превышает прожиточный минимум</w:t>
            </w:r>
          </w:p>
        </w:tc>
        <w:tc>
          <w:tcPr>
            <w:tcW w:w="2045" w:type="dxa"/>
            <w:vAlign w:val="center"/>
          </w:tcPr>
          <w:p w14:paraId="000001e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 января 2027 г.</w:t>
            </w:r>
          </w:p>
        </w:tc>
        <w:tc>
          <w:tcPr>
            <w:tcW w:w="1310" w:type="dxa"/>
            <w:vAlign w:val="center"/>
          </w:tcPr>
          <w:p w14:paraId="000001e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e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Сведения о доходах семьи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e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10</w:t>
            </w:r>
          </w:p>
        </w:tc>
        <w:tc>
          <w:tcPr>
            <w:tcW w:w="2738" w:type="dxa"/>
            <w:vAlign w:val="center"/>
          </w:tcPr>
          <w:p w14:paraId="000001e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Представление сведений о выполнении программы и о доходах</w:t>
            </w:r>
          </w:p>
        </w:tc>
        <w:tc>
          <w:tcPr>
            <w:tcW w:w="2045" w:type="dxa"/>
            <w:vAlign w:val="center"/>
          </w:tcPr>
          <w:p w14:paraId="000001e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сроки программы</w:t>
            </w:r>
          </w:p>
        </w:tc>
        <w:tc>
          <w:tcPr>
            <w:tcW w:w="1310" w:type="dxa"/>
            <w:vAlign w:val="center"/>
          </w:tcPr>
          <w:p w14:paraId="000001e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f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Сведения приняты органом социальной защиты</w:t>
            </w:r>
          </w:p>
        </w:tc>
      </w:tr>
    </w:tbl>
    <w:p w14:paraId="000001f1">
      <w:pPr>
        <w:rPr/>
        <w:spacing w:before="0" w:after="100" w:line="276"/>
      </w:pPr>
    </w:p>
    <w:p w14:paraId="000001f2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6. Смета расходов</w:t>
      </w:r>
    </w:p>
    <w:p w14:paraId="000001f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Стоимость запуска проекта по смете — 344 500 руб., из них 335 000 руб. оплачивается за счёт выплаты по социальному контракту и 9 500 руб. — за счёт моих собственных средств. Собственные средства в размере 30 500 руб. остаются оборотным резервом на первые месяцы работы.</w:t>
      </w:r>
    </w:p>
    <w:p w14:paraId="000001f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Расходы соответствуют пункту 10 Правил оказания государственной социальной помощи на основании социального контракта (постановление Правительства Российской Федерации от 16.11.2023 № 1931). Автотранспортные и мототранспортные средства, маломерные суда и самоходные машины за счёт выплаты не приобретаются. Цены подтверждаются предложениями продавцов, которые прилагаются к бизнес-плану.</w:t>
      </w:r>
    </w:p>
    <w:p w14:paraId="000001f5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13 — Смета расходов на запуск проекта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00" w:type="dxa"/>
        <w:gridCol w:w="4748" w:type="dxa"/>
        <w:gridCol w:w="890" w:type="dxa"/>
        <w:gridCol w:w="890" w:type="dxa"/>
        <w:gridCol w:w="995" w:type="dxa"/>
        <w:gridCol w:w="1415" w:type="dxa"/>
      </w:tblGrid>
      <w:tr>
        <w:trPr>
          <w:cantSplit/>
        </w:trPr>
        <w:tc>
          <w:tcPr>
            <w:tcW w:w="700" w:type="dxa"/>
            <w:vAlign w:val="center"/>
            <w:shd w:val="clear" w:color="auto" w:fill="EDF1F6"/>
          </w:tcPr>
          <w:p w14:paraId="000001f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№</w:t>
            </w:r>
          </w:p>
        </w:tc>
        <w:tc>
          <w:tcPr>
            <w:tcW w:w="4748" w:type="dxa"/>
            <w:vAlign w:val="center"/>
            <w:shd w:val="clear" w:color="auto" w:fill="EDF1F6"/>
          </w:tcPr>
          <w:p w14:paraId="000001f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f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Кол-во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f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Цена, руб.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1fa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Сумма, руб.</w:t>
            </w:r>
          </w:p>
        </w:tc>
        <w:tc>
          <w:tcPr>
            <w:tcW w:w="1415" w:type="dxa"/>
            <w:vAlign w:val="center"/>
            <w:shd w:val="clear" w:color="auto" w:fill="EDF1F6"/>
          </w:tcPr>
          <w:p w14:paraId="000001f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Источник средств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fc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1f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Основные средства</w:t>
            </w:r>
          </w:p>
        </w:tc>
        <w:tc>
          <w:tcPr>
            <w:tcW w:w="890" w:type="dxa"/>
            <w:vAlign w:val="center"/>
          </w:tcPr>
          <w:p w14:paraId="000001fe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1ff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0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219 900</w:t>
            </w:r>
          </w:p>
        </w:tc>
        <w:tc>
          <w:tcPr>
            <w:tcW w:w="1415" w:type="dxa"/>
            <w:vAlign w:val="center"/>
          </w:tcPr>
          <w:p w14:paraId="00000201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0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4748" w:type="dxa"/>
            <w:vAlign w:val="center"/>
          </w:tcPr>
          <w:p w14:paraId="0000020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Паяльная станция: термовоздушный фен и паяльник с цифровым управлением</w:t>
            </w:r>
          </w:p>
        </w:tc>
        <w:tc>
          <w:tcPr>
            <w:tcW w:w="890" w:type="dxa"/>
            <w:vAlign w:val="center"/>
          </w:tcPr>
          <w:p w14:paraId="0000020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0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16 800</w:t>
            </w:r>
          </w:p>
        </w:tc>
        <w:tc>
          <w:tcPr>
            <w:tcW w:w="995" w:type="dxa"/>
            <w:vAlign w:val="center"/>
          </w:tcPr>
          <w:p w14:paraId="0000020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16 800</w:t>
            </w:r>
          </w:p>
        </w:tc>
        <w:tc>
          <w:tcPr>
            <w:tcW w:w="1415" w:type="dxa"/>
            <w:vAlign w:val="center"/>
          </w:tcPr>
          <w:p w14:paraId="0000020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0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4748" w:type="dxa"/>
            <w:vAlign w:val="center"/>
          </w:tcPr>
          <w:p w14:paraId="0000020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Бинокулярный стереомикроскоп с подсветкой</w:t>
            </w:r>
          </w:p>
        </w:tc>
        <w:tc>
          <w:tcPr>
            <w:tcW w:w="890" w:type="dxa"/>
            <w:vAlign w:val="center"/>
          </w:tcPr>
          <w:p w14:paraId="0000020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0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28 500</w:t>
            </w:r>
          </w:p>
        </w:tc>
        <w:tc>
          <w:tcPr>
            <w:tcW w:w="995" w:type="dxa"/>
            <w:vAlign w:val="center"/>
          </w:tcPr>
          <w:p w14:paraId="0000020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28 500</w:t>
            </w:r>
          </w:p>
        </w:tc>
        <w:tc>
          <w:tcPr>
            <w:tcW w:w="1415" w:type="dxa"/>
            <w:vAlign w:val="center"/>
          </w:tcPr>
          <w:p w14:paraId="0000020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0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4748" w:type="dxa"/>
            <w:vAlign w:val="center"/>
          </w:tcPr>
          <w:p w14:paraId="0000020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Лабораторный блок питания с регулировкой напряжения и тока</w:t>
            </w:r>
          </w:p>
        </w:tc>
        <w:tc>
          <w:tcPr>
            <w:tcW w:w="890" w:type="dxa"/>
            <w:vAlign w:val="center"/>
          </w:tcPr>
          <w:p w14:paraId="0000021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1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6 900</w:t>
            </w:r>
          </w:p>
        </w:tc>
        <w:tc>
          <w:tcPr>
            <w:tcW w:w="995" w:type="dxa"/>
            <w:vAlign w:val="center"/>
          </w:tcPr>
          <w:p w14:paraId="0000021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6 900</w:t>
            </w:r>
          </w:p>
        </w:tc>
        <w:tc>
          <w:tcPr>
            <w:tcW w:w="1415" w:type="dxa"/>
            <w:vAlign w:val="center"/>
          </w:tcPr>
          <w:p w14:paraId="0000021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1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4748" w:type="dxa"/>
            <w:vAlign w:val="center"/>
          </w:tcPr>
          <w:p w14:paraId="0000021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Ультразвуковая ванна с подогревом, 3 л</w:t>
            </w:r>
          </w:p>
        </w:tc>
        <w:tc>
          <w:tcPr>
            <w:tcW w:w="890" w:type="dxa"/>
            <w:vAlign w:val="center"/>
          </w:tcPr>
          <w:p w14:paraId="0000021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1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7 800</w:t>
            </w:r>
          </w:p>
        </w:tc>
        <w:tc>
          <w:tcPr>
            <w:tcW w:w="995" w:type="dxa"/>
            <w:vAlign w:val="center"/>
          </w:tcPr>
          <w:p w14:paraId="0000021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7 800</w:t>
            </w:r>
          </w:p>
        </w:tc>
        <w:tc>
          <w:tcPr>
            <w:tcW w:w="1415" w:type="dxa"/>
            <w:vAlign w:val="center"/>
          </w:tcPr>
          <w:p w14:paraId="0000021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1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</w:t>
            </w:r>
          </w:p>
        </w:tc>
        <w:tc>
          <w:tcPr>
            <w:tcW w:w="4748" w:type="dxa"/>
            <w:vAlign w:val="center"/>
          </w:tcPr>
          <w:p w14:paraId="0000021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Сепаратор с подогревом для разборки дисплеев</w:t>
            </w:r>
          </w:p>
        </w:tc>
        <w:tc>
          <w:tcPr>
            <w:tcW w:w="890" w:type="dxa"/>
            <w:vAlign w:val="center"/>
          </w:tcPr>
          <w:p w14:paraId="0000021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1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12 900</w:t>
            </w:r>
          </w:p>
        </w:tc>
        <w:tc>
          <w:tcPr>
            <w:tcW w:w="995" w:type="dxa"/>
            <w:vAlign w:val="center"/>
          </w:tcPr>
          <w:p w14:paraId="0000021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12 900</w:t>
            </w:r>
          </w:p>
        </w:tc>
        <w:tc>
          <w:tcPr>
            <w:tcW w:w="1415" w:type="dxa"/>
            <w:vAlign w:val="center"/>
          </w:tcPr>
          <w:p w14:paraId="0000021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2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4748" w:type="dxa"/>
            <w:vAlign w:val="center"/>
          </w:tcPr>
          <w:p w14:paraId="0000022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Вытяжка для паяльных паров с угольным фильтром</w:t>
            </w:r>
          </w:p>
        </w:tc>
        <w:tc>
          <w:tcPr>
            <w:tcW w:w="890" w:type="dxa"/>
            <w:vAlign w:val="center"/>
          </w:tcPr>
          <w:p w14:paraId="0000022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2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6 500</w:t>
            </w:r>
          </w:p>
        </w:tc>
        <w:tc>
          <w:tcPr>
            <w:tcW w:w="995" w:type="dxa"/>
            <w:vAlign w:val="center"/>
          </w:tcPr>
          <w:p w14:paraId="0000022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6 500</w:t>
            </w:r>
          </w:p>
        </w:tc>
        <w:tc>
          <w:tcPr>
            <w:tcW w:w="1415" w:type="dxa"/>
            <w:vAlign w:val="center"/>
          </w:tcPr>
          <w:p w14:paraId="0000022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2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</w:t>
            </w:r>
          </w:p>
        </w:tc>
        <w:tc>
          <w:tcPr>
            <w:tcW w:w="4748" w:type="dxa"/>
            <w:vAlign w:val="center"/>
          </w:tcPr>
          <w:p w14:paraId="0000022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Цифровой мультиметр и USB-тестер</w:t>
            </w:r>
          </w:p>
        </w:tc>
        <w:tc>
          <w:tcPr>
            <w:tcW w:w="890" w:type="dxa"/>
            <w:vAlign w:val="center"/>
          </w:tcPr>
          <w:p w14:paraId="0000022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2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4 200</w:t>
            </w:r>
          </w:p>
        </w:tc>
        <w:tc>
          <w:tcPr>
            <w:tcW w:w="995" w:type="dxa"/>
            <w:vAlign w:val="center"/>
          </w:tcPr>
          <w:p w14:paraId="0000022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4 200</w:t>
            </w:r>
          </w:p>
        </w:tc>
        <w:tc>
          <w:tcPr>
            <w:tcW w:w="1415" w:type="dxa"/>
            <w:vAlign w:val="center"/>
          </w:tcPr>
          <w:p w14:paraId="0000022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2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4748" w:type="dxa"/>
            <w:vAlign w:val="center"/>
          </w:tcPr>
          <w:p w14:paraId="0000022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Набор инструмента: отвёртки, пинцеты, медиаторы, присоски, антистатические кисти</w:t>
            </w:r>
          </w:p>
        </w:tc>
        <w:tc>
          <w:tcPr>
            <w:tcW w:w="890" w:type="dxa"/>
            <w:vAlign w:val="center"/>
          </w:tcPr>
          <w:p w14:paraId="0000022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2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5 400</w:t>
            </w:r>
          </w:p>
        </w:tc>
        <w:tc>
          <w:tcPr>
            <w:tcW w:w="995" w:type="dxa"/>
            <w:vAlign w:val="center"/>
          </w:tcPr>
          <w:p w14:paraId="0000023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5 400</w:t>
            </w:r>
          </w:p>
        </w:tc>
        <w:tc>
          <w:tcPr>
            <w:tcW w:w="1415" w:type="dxa"/>
            <w:vAlign w:val="center"/>
          </w:tcPr>
          <w:p w14:paraId="0000023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3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4748" w:type="dxa"/>
            <w:vAlign w:val="center"/>
          </w:tcPr>
          <w:p w14:paraId="0000023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Рабочий ноутбук 15,6 дюйма, 16 ГБ памяти, SSD 512 ГБ</w:t>
            </w:r>
          </w:p>
        </w:tc>
        <w:tc>
          <w:tcPr>
            <w:tcW w:w="890" w:type="dxa"/>
            <w:vAlign w:val="center"/>
          </w:tcPr>
          <w:p w14:paraId="0000023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3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38 900</w:t>
            </w:r>
          </w:p>
        </w:tc>
        <w:tc>
          <w:tcPr>
            <w:tcW w:w="995" w:type="dxa"/>
            <w:vAlign w:val="center"/>
          </w:tcPr>
          <w:p w14:paraId="0000023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38 900</w:t>
            </w:r>
          </w:p>
        </w:tc>
        <w:tc>
          <w:tcPr>
            <w:tcW w:w="1415" w:type="dxa"/>
            <w:vAlign w:val="center"/>
          </w:tcPr>
          <w:p w14:paraId="0000023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3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4748" w:type="dxa"/>
            <w:vAlign w:val="center"/>
          </w:tcPr>
          <w:p w14:paraId="0000023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Торговый островок 2 × 3 м: стойка-витрина, рабочий стол, запирающиеся шкафы, подсветка</w:t>
            </w:r>
          </w:p>
        </w:tc>
        <w:tc>
          <w:tcPr>
            <w:tcW w:w="890" w:type="dxa"/>
            <w:vAlign w:val="center"/>
          </w:tcPr>
          <w:p w14:paraId="0000023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3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74 000</w:t>
            </w:r>
          </w:p>
        </w:tc>
        <w:tc>
          <w:tcPr>
            <w:tcW w:w="995" w:type="dxa"/>
            <w:vAlign w:val="center"/>
          </w:tcPr>
          <w:p w14:paraId="0000023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74 000</w:t>
            </w:r>
          </w:p>
        </w:tc>
        <w:tc>
          <w:tcPr>
            <w:tcW w:w="1415" w:type="dxa"/>
            <w:vAlign w:val="center"/>
          </w:tcPr>
          <w:p w14:paraId="0000023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3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  <w:tc>
          <w:tcPr>
            <w:tcW w:w="4748" w:type="dxa"/>
            <w:vAlign w:val="center"/>
          </w:tcPr>
          <w:p w14:paraId="0000023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Вывеска со световым коробом и прайс на островок</w:t>
            </w:r>
          </w:p>
        </w:tc>
        <w:tc>
          <w:tcPr>
            <w:tcW w:w="890" w:type="dxa"/>
            <w:vAlign w:val="center"/>
          </w:tcPr>
          <w:p w14:paraId="0000024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4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8 500</w:t>
            </w:r>
          </w:p>
        </w:tc>
        <w:tc>
          <w:tcPr>
            <w:tcW w:w="995" w:type="dxa"/>
            <w:vAlign w:val="center"/>
          </w:tcPr>
          <w:p w14:paraId="0000024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8 500</w:t>
            </w:r>
          </w:p>
        </w:tc>
        <w:tc>
          <w:tcPr>
            <w:tcW w:w="1415" w:type="dxa"/>
            <w:vAlign w:val="center"/>
          </w:tcPr>
          <w:p w14:paraId="0000024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4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4748" w:type="dxa"/>
            <w:vAlign w:val="center"/>
          </w:tcPr>
          <w:p w14:paraId="0000024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Запирающиеся ячейки для принятой техники, антистатические коврики, пакеты и бирки</w:t>
            </w:r>
          </w:p>
        </w:tc>
        <w:tc>
          <w:tcPr>
            <w:tcW w:w="890" w:type="dxa"/>
            <w:vAlign w:val="center"/>
          </w:tcPr>
          <w:p w14:paraId="0000024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4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9 500</w:t>
            </w:r>
          </w:p>
        </w:tc>
        <w:tc>
          <w:tcPr>
            <w:tcW w:w="995" w:type="dxa"/>
            <w:vAlign w:val="center"/>
          </w:tcPr>
          <w:p w14:paraId="0000024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9 500</w:t>
            </w:r>
          </w:p>
        </w:tc>
        <w:tc>
          <w:tcPr>
            <w:tcW w:w="1415" w:type="dxa"/>
            <w:vAlign w:val="center"/>
          </w:tcPr>
          <w:p w14:paraId="0000024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Собственные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4a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24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Материально-производственные запасы</w:t>
            </w:r>
          </w:p>
        </w:tc>
        <w:tc>
          <w:tcPr>
            <w:tcW w:w="890" w:type="dxa"/>
            <w:vAlign w:val="center"/>
          </w:tcPr>
          <w:p w14:paraId="0000024c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24d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4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60 000</w:t>
            </w:r>
          </w:p>
        </w:tc>
        <w:tc>
          <w:tcPr>
            <w:tcW w:w="1415" w:type="dxa"/>
            <w:vAlign w:val="center"/>
          </w:tcPr>
          <w:p w14:paraId="0000024f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5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</w:t>
            </w:r>
          </w:p>
        </w:tc>
        <w:tc>
          <w:tcPr>
            <w:tcW w:w="4748" w:type="dxa"/>
            <w:vAlign w:val="center"/>
          </w:tcPr>
          <w:p w14:paraId="0000025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Запас запчастей: дисплейные модули, аккумуляторы, разъёмы, камеры, SSD, термопаста — на первые месяцы</w:t>
            </w:r>
          </w:p>
        </w:tc>
        <w:tc>
          <w:tcPr>
            <w:tcW w:w="890" w:type="dxa"/>
            <w:vAlign w:val="center"/>
          </w:tcPr>
          <w:p w14:paraId="0000025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5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60 000</w:t>
            </w:r>
          </w:p>
        </w:tc>
        <w:tc>
          <w:tcPr>
            <w:tcW w:w="995" w:type="dxa"/>
            <w:vAlign w:val="center"/>
          </w:tcPr>
          <w:p w14:paraId="0000025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60 000</w:t>
            </w:r>
          </w:p>
        </w:tc>
        <w:tc>
          <w:tcPr>
            <w:tcW w:w="1415" w:type="dxa"/>
            <w:vAlign w:val="center"/>
          </w:tcPr>
          <w:p w14:paraId="0000025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56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25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Имущественные обязательства (аренда)</w:t>
            </w:r>
          </w:p>
        </w:tc>
        <w:tc>
          <w:tcPr>
            <w:tcW w:w="890" w:type="dxa"/>
            <w:vAlign w:val="center"/>
          </w:tcPr>
          <w:p w14:paraId="00000258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259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5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43 200</w:t>
            </w:r>
          </w:p>
        </w:tc>
        <w:tc>
          <w:tcPr>
            <w:tcW w:w="1415" w:type="dxa"/>
            <w:vAlign w:val="center"/>
          </w:tcPr>
          <w:p w14:paraId="0000025b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5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</w:t>
            </w:r>
          </w:p>
        </w:tc>
        <w:tc>
          <w:tcPr>
            <w:tcW w:w="4748" w:type="dxa"/>
            <w:vAlign w:val="center"/>
          </w:tcPr>
          <w:p w14:paraId="0000025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Аренда торгового места 6 м² в торговом центре: первые три месяца</w:t>
            </w:r>
          </w:p>
        </w:tc>
        <w:tc>
          <w:tcPr>
            <w:tcW w:w="890" w:type="dxa"/>
            <w:vAlign w:val="center"/>
          </w:tcPr>
          <w:p w14:paraId="0000025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890" w:type="dxa"/>
            <w:vAlign w:val="center"/>
          </w:tcPr>
          <w:p w14:paraId="0000025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14 400</w:t>
            </w:r>
          </w:p>
        </w:tc>
        <w:tc>
          <w:tcPr>
            <w:tcW w:w="995" w:type="dxa"/>
            <w:vAlign w:val="center"/>
          </w:tcPr>
          <w:p w14:paraId="0000026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43 200</w:t>
            </w:r>
          </w:p>
        </w:tc>
        <w:tc>
          <w:tcPr>
            <w:tcW w:w="1415" w:type="dxa"/>
            <w:vAlign w:val="center"/>
          </w:tcPr>
          <w:p w14:paraId="0000026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62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26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Разрешительная документация, ПО, электронная подпись</w:t>
            </w:r>
          </w:p>
        </w:tc>
        <w:tc>
          <w:tcPr>
            <w:tcW w:w="890" w:type="dxa"/>
            <w:vAlign w:val="center"/>
          </w:tcPr>
          <w:p w14:paraId="00000264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265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6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9 400</w:t>
            </w:r>
          </w:p>
        </w:tc>
        <w:tc>
          <w:tcPr>
            <w:tcW w:w="1415" w:type="dxa"/>
            <w:vAlign w:val="center"/>
          </w:tcPr>
          <w:p w14:paraId="00000267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6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</w:t>
            </w:r>
          </w:p>
        </w:tc>
        <w:tc>
          <w:tcPr>
            <w:tcW w:w="4748" w:type="dxa"/>
            <w:vAlign w:val="center"/>
          </w:tcPr>
          <w:p w14:paraId="0000026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Подписка на 12 месяцев на электронную базу схем и расположения деталей плат смартфонов и ноутбуков</w:t>
            </w:r>
          </w:p>
        </w:tc>
        <w:tc>
          <w:tcPr>
            <w:tcW w:w="890" w:type="dxa"/>
            <w:vAlign w:val="center"/>
          </w:tcPr>
          <w:p w14:paraId="0000026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6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9 400</w:t>
            </w:r>
          </w:p>
        </w:tc>
        <w:tc>
          <w:tcPr>
            <w:tcW w:w="995" w:type="dxa"/>
            <w:vAlign w:val="center"/>
          </w:tcPr>
          <w:p w14:paraId="0000026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9 400</w:t>
            </w:r>
          </w:p>
        </w:tc>
        <w:tc>
          <w:tcPr>
            <w:tcW w:w="1415" w:type="dxa"/>
            <w:vAlign w:val="center"/>
          </w:tcPr>
          <w:p w14:paraId="0000026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6e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26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Размещение и продвижение в интернете</w:t>
            </w:r>
          </w:p>
        </w:tc>
        <w:tc>
          <w:tcPr>
            <w:tcW w:w="890" w:type="dxa"/>
            <w:vAlign w:val="center"/>
          </w:tcPr>
          <w:p w14:paraId="00000270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271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7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12 000</w:t>
            </w:r>
          </w:p>
        </w:tc>
        <w:tc>
          <w:tcPr>
            <w:tcW w:w="1415" w:type="dxa"/>
            <w:vAlign w:val="center"/>
          </w:tcPr>
          <w:p w14:paraId="00000273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7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</w:t>
            </w:r>
          </w:p>
        </w:tc>
        <w:tc>
          <w:tcPr>
            <w:tcW w:w="4748" w:type="dxa"/>
            <w:vAlign w:val="center"/>
          </w:tcPr>
          <w:p w14:paraId="0000027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Запуск продвижения в интернете: карточки на Яндекс Картах и в 2ГИС, объявления на Авито, реклама в городской группе «ВКонтакте»</w:t>
            </w:r>
          </w:p>
        </w:tc>
        <w:tc>
          <w:tcPr>
            <w:tcW w:w="890" w:type="dxa"/>
            <w:vAlign w:val="center"/>
          </w:tcPr>
          <w:p w14:paraId="0000027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7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995" w:type="dxa"/>
            <w:vAlign w:val="center"/>
          </w:tcPr>
          <w:p w14:paraId="0000027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1415" w:type="dxa"/>
            <w:vAlign w:val="center"/>
          </w:tcPr>
          <w:p w14:paraId="0000027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7a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27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Итого по смете</w:t>
            </w:r>
          </w:p>
        </w:tc>
        <w:tc>
          <w:tcPr>
            <w:tcW w:w="890" w:type="dxa"/>
            <w:vAlign w:val="center"/>
          </w:tcPr>
          <w:p w14:paraId="0000027c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27d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7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344 500</w:t>
            </w:r>
          </w:p>
        </w:tc>
        <w:tc>
          <w:tcPr>
            <w:tcW w:w="1415" w:type="dxa"/>
            <w:vAlign w:val="center"/>
          </w:tcPr>
          <w:p w14:paraId="0000027f">
            <w:pPr>
              <w:rPr/>
              <w:jc w:val="left"/>
              <w:spacing w:before="0" w:after="0" w:line="240"/>
            </w:pPr>
          </w:p>
        </w:tc>
      </w:tr>
    </w:tbl>
    <w:p w14:paraId="00000280">
      <w:pPr>
        <w:rPr/>
        <w:spacing w:before="0" w:after="100" w:line="276"/>
      </w:pPr>
    </w:p>
    <w:p w14:paraId="00000281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14 — Структура расходов за счёт выплаты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706" w:type="dxa"/>
        <w:gridCol w:w="995" w:type="dxa"/>
        <w:gridCol w:w="995" w:type="dxa"/>
        <w:gridCol w:w="2941" w:type="dxa"/>
      </w:tblGrid>
      <w:tr>
        <w:trPr>
          <w:cantSplit/>
        </w:trPr>
        <w:tc>
          <w:tcPr>
            <w:tcW w:w="4706" w:type="dxa"/>
            <w:vAlign w:val="center"/>
            <w:shd w:val="clear" w:color="auto" w:fill="EDF1F6"/>
          </w:tcPr>
          <w:p w14:paraId="00000282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Направление расходов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83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Сумма, руб.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84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Доля выплаты</w:t>
            </w:r>
          </w:p>
        </w:tc>
        <w:tc>
          <w:tcPr>
            <w:tcW w:w="2941" w:type="dxa"/>
            <w:vAlign w:val="center"/>
            <w:shd w:val="clear" w:color="auto" w:fill="EDF1F6"/>
          </w:tcPr>
          <w:p w14:paraId="0000028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Ограничение</w:t>
            </w:r>
          </w:p>
        </w:tc>
      </w:tr>
      <w:tr>
        <w:trPr>
          <w:cantSplit/>
        </w:trPr>
        <w:tc>
          <w:tcPr>
            <w:tcW w:w="4706" w:type="dxa"/>
            <w:vAlign w:val="center"/>
          </w:tcPr>
          <w:p w14:paraId="0000028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Основные средства</w:t>
            </w:r>
          </w:p>
        </w:tc>
        <w:tc>
          <w:tcPr>
            <w:tcW w:w="995" w:type="dxa"/>
            <w:vAlign w:val="center"/>
          </w:tcPr>
          <w:p w14:paraId="0000028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210 400</w:t>
            </w:r>
          </w:p>
        </w:tc>
        <w:tc>
          <w:tcPr>
            <w:tcW w:w="995" w:type="dxa"/>
            <w:vAlign w:val="center"/>
          </w:tcPr>
          <w:p w14:paraId="0000028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62,8%</w:t>
            </w:r>
          </w:p>
        </w:tc>
        <w:tc>
          <w:tcPr>
            <w:tcW w:w="2941" w:type="dxa"/>
            <w:vAlign w:val="center"/>
          </w:tcPr>
          <w:p w14:paraId="0000028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без ограничения</w:t>
            </w:r>
          </w:p>
        </w:tc>
      </w:tr>
      <w:tr>
        <w:trPr>
          <w:cantSplit/>
        </w:trPr>
        <w:tc>
          <w:tcPr>
            <w:tcW w:w="4706" w:type="dxa"/>
            <w:vAlign w:val="center"/>
          </w:tcPr>
          <w:p w14:paraId="0000028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Материально-производственные запасы</w:t>
            </w:r>
          </w:p>
        </w:tc>
        <w:tc>
          <w:tcPr>
            <w:tcW w:w="995" w:type="dxa"/>
            <w:vAlign w:val="center"/>
          </w:tcPr>
          <w:p w14:paraId="0000028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60 000</w:t>
            </w:r>
          </w:p>
        </w:tc>
        <w:tc>
          <w:tcPr>
            <w:tcW w:w="995" w:type="dxa"/>
            <w:vAlign w:val="center"/>
          </w:tcPr>
          <w:p w14:paraId="0000028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17,9%</w:t>
            </w:r>
          </w:p>
        </w:tc>
        <w:tc>
          <w:tcPr>
            <w:tcW w:w="2941" w:type="dxa"/>
            <w:vAlign w:val="center"/>
          </w:tcPr>
          <w:p w14:paraId="0000028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без ограничения</w:t>
            </w:r>
          </w:p>
        </w:tc>
      </w:tr>
      <w:tr>
        <w:trPr>
          <w:cantSplit/>
        </w:trPr>
        <w:tc>
          <w:tcPr>
            <w:tcW w:w="4706" w:type="dxa"/>
            <w:vAlign w:val="center"/>
          </w:tcPr>
          <w:p w14:paraId="0000028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Имущественные обязательства (аренда)</w:t>
            </w:r>
          </w:p>
        </w:tc>
        <w:tc>
          <w:tcPr>
            <w:tcW w:w="995" w:type="dxa"/>
            <w:vAlign w:val="center"/>
          </w:tcPr>
          <w:p w14:paraId="0000028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43 200</w:t>
            </w:r>
          </w:p>
        </w:tc>
        <w:tc>
          <w:tcPr>
            <w:tcW w:w="995" w:type="dxa"/>
            <w:vAlign w:val="center"/>
          </w:tcPr>
          <w:p w14:paraId="0000029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12,9%</w:t>
            </w:r>
          </w:p>
        </w:tc>
        <w:tc>
          <w:tcPr>
            <w:tcW w:w="2941" w:type="dxa"/>
            <w:vAlign w:val="center"/>
          </w:tcPr>
          <w:p w14:paraId="0000029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более 15%</w:t>
            </w:r>
          </w:p>
        </w:tc>
      </w:tr>
      <w:tr>
        <w:trPr>
          <w:cantSplit/>
        </w:trPr>
        <w:tc>
          <w:tcPr>
            <w:tcW w:w="4706" w:type="dxa"/>
            <w:vAlign w:val="center"/>
          </w:tcPr>
          <w:p w14:paraId="0000029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Разрешительная документация, ПО, электронная подпись</w:t>
            </w:r>
          </w:p>
        </w:tc>
        <w:tc>
          <w:tcPr>
            <w:tcW w:w="995" w:type="dxa"/>
            <w:vAlign w:val="center"/>
          </w:tcPr>
          <w:p w14:paraId="0000029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9 400</w:t>
            </w:r>
          </w:p>
        </w:tc>
        <w:tc>
          <w:tcPr>
            <w:tcW w:w="995" w:type="dxa"/>
            <w:vAlign w:val="center"/>
          </w:tcPr>
          <w:p w14:paraId="0000029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2,8%</w:t>
            </w:r>
          </w:p>
        </w:tc>
        <w:tc>
          <w:tcPr>
            <w:tcW w:w="2941" w:type="dxa"/>
            <w:vAlign w:val="center"/>
          </w:tcPr>
          <w:p w14:paraId="0000029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более 10%</w:t>
            </w:r>
          </w:p>
        </w:tc>
      </w:tr>
      <w:tr>
        <w:trPr>
          <w:cantSplit/>
        </w:trPr>
        <w:tc>
          <w:tcPr>
            <w:tcW w:w="4706" w:type="dxa"/>
            <w:vAlign w:val="center"/>
          </w:tcPr>
          <w:p w14:paraId="0000029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Размещение и продвижение в интернете</w:t>
            </w:r>
          </w:p>
        </w:tc>
        <w:tc>
          <w:tcPr>
            <w:tcW w:w="995" w:type="dxa"/>
            <w:vAlign w:val="center"/>
          </w:tcPr>
          <w:p w14:paraId="0000029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12 000</w:t>
            </w:r>
          </w:p>
        </w:tc>
        <w:tc>
          <w:tcPr>
            <w:tcW w:w="995" w:type="dxa"/>
            <w:vAlign w:val="center"/>
          </w:tcPr>
          <w:p w14:paraId="0000029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3,6%</w:t>
            </w:r>
          </w:p>
        </w:tc>
        <w:tc>
          <w:tcPr>
            <w:tcW w:w="2941" w:type="dxa"/>
            <w:vAlign w:val="center"/>
          </w:tcPr>
          <w:p w14:paraId="0000029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более 5%</w:t>
            </w:r>
          </w:p>
        </w:tc>
      </w:tr>
      <w:tr>
        <w:trPr>
          <w:cantSplit/>
        </w:trPr>
        <w:tc>
          <w:tcPr>
            <w:tcW w:w="4706" w:type="dxa"/>
            <w:vAlign w:val="center"/>
          </w:tcPr>
          <w:p w14:paraId="0000029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Итого за счёт выплаты</w:t>
            </w:r>
          </w:p>
        </w:tc>
        <w:tc>
          <w:tcPr>
            <w:tcW w:w="995" w:type="dxa"/>
            <w:vAlign w:val="center"/>
          </w:tcPr>
          <w:p w14:paraId="0000029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335 000</w:t>
            </w:r>
          </w:p>
        </w:tc>
        <w:tc>
          <w:tcPr>
            <w:tcW w:w="995" w:type="dxa"/>
            <w:vAlign w:val="center"/>
          </w:tcPr>
          <w:p w14:paraId="0000029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100%</w:t>
            </w:r>
          </w:p>
        </w:tc>
        <w:tc>
          <w:tcPr>
            <w:tcW w:w="2941" w:type="dxa"/>
            <w:vAlign w:val="center"/>
          </w:tcPr>
          <w:p w14:paraId="0000029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более 350 000 руб.</w:t>
            </w:r>
          </w:p>
        </w:tc>
      </w:tr>
    </w:tbl>
    <w:p w14:paraId="0000029e">
      <w:pPr>
        <w:rPr/>
        <w:spacing w:before="0" w:after="100" w:line="276"/>
      </w:pPr>
    </w:p>
    <w:p w14:paraId="0000029f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15 — Обоснование расходов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416" w:type="dxa"/>
        <w:gridCol w:w="2897" w:type="dxa"/>
        <w:gridCol w:w="3324" w:type="dxa"/>
      </w:tblGrid>
      <w:tr>
        <w:trPr>
          <w:cantSplit/>
        </w:trPr>
        <w:tc>
          <w:tcPr>
            <w:tcW w:w="3416" w:type="dxa"/>
            <w:vAlign w:val="center"/>
            <w:shd w:val="clear" w:color="auto" w:fill="EDF1F6"/>
          </w:tcPr>
          <w:p w14:paraId="000002a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2897" w:type="dxa"/>
            <w:vAlign w:val="center"/>
            <w:shd w:val="clear" w:color="auto" w:fill="EDF1F6"/>
          </w:tcPr>
          <w:p w14:paraId="000002a1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Назначение</w:t>
            </w:r>
          </w:p>
        </w:tc>
        <w:tc>
          <w:tcPr>
            <w:tcW w:w="3324" w:type="dxa"/>
            <w:vAlign w:val="center"/>
            <w:shd w:val="clear" w:color="auto" w:fill="EDF1F6"/>
          </w:tcPr>
          <w:p w14:paraId="000002a2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Поставщик и источник цены</w:t>
            </w:r>
          </w:p>
        </w:tc>
      </w:tr>
      <w:tr>
        <w:trPr>
          <w:cantSplit/>
        </w:trPr>
        <w:tc>
          <w:tcPr>
            <w:tcW w:w="3416" w:type="dxa"/>
            <w:vAlign w:val="center"/>
          </w:tcPr>
          <w:p w14:paraId="000002a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Паяльная станция: термовоздушный фен и паяльник с цифровым управлением</w:t>
            </w:r>
          </w:p>
        </w:tc>
        <w:tc>
          <w:tcPr>
            <w:tcW w:w="2897" w:type="dxa"/>
            <w:vAlign w:val="center"/>
          </w:tcPr>
          <w:p w14:paraId="000002a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Замена разъёмов, динамиков и камер, пайка плат</w:t>
            </w:r>
          </w:p>
        </w:tc>
        <w:tc>
          <w:tcPr>
            <w:tcW w:w="3324" w:type="dxa"/>
            <w:vAlign w:val="center"/>
          </w:tcPr>
          <w:p w14:paraId="000002a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оборудования для ремонта электроники в Пензе, коммерческое предложение от 08.10.2026</w:t>
            </w:r>
          </w:p>
        </w:tc>
      </w:tr>
      <w:tr>
        <w:trPr>
          <w:cantSplit/>
        </w:trPr>
        <w:tc>
          <w:tcPr>
            <w:tcW w:w="3416" w:type="dxa"/>
            <w:vAlign w:val="center"/>
          </w:tcPr>
          <w:p w14:paraId="000002a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Бинокулярный стереомикроскоп с подсветкой</w:t>
            </w:r>
          </w:p>
        </w:tc>
        <w:tc>
          <w:tcPr>
            <w:tcW w:w="2897" w:type="dxa"/>
            <w:vAlign w:val="center"/>
          </w:tcPr>
          <w:p w14:paraId="000002a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Осмотр плат и мелкая пайка</w:t>
            </w:r>
          </w:p>
        </w:tc>
        <w:tc>
          <w:tcPr>
            <w:tcW w:w="3324" w:type="dxa"/>
            <w:vAlign w:val="center"/>
          </w:tcPr>
          <w:p w14:paraId="000002a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оборудования для ремонта электроники в Пензе, коммерческое предложение от 08.10.2026</w:t>
            </w:r>
          </w:p>
        </w:tc>
      </w:tr>
      <w:tr>
        <w:trPr>
          <w:cantSplit/>
        </w:trPr>
        <w:tc>
          <w:tcPr>
            <w:tcW w:w="3416" w:type="dxa"/>
            <w:vAlign w:val="center"/>
          </w:tcPr>
          <w:p w14:paraId="000002a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Лабораторный блок питания с регулировкой напряжения и тока</w:t>
            </w:r>
          </w:p>
        </w:tc>
        <w:tc>
          <w:tcPr>
            <w:tcW w:w="2897" w:type="dxa"/>
            <w:vAlign w:val="center"/>
          </w:tcPr>
          <w:p w14:paraId="000002a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Проверка плат и поиск замыканий без риска сжечь деталь</w:t>
            </w:r>
          </w:p>
        </w:tc>
        <w:tc>
          <w:tcPr>
            <w:tcW w:w="3324" w:type="dxa"/>
            <w:vAlign w:val="center"/>
          </w:tcPr>
          <w:p w14:paraId="000002a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оборудования для ремонта электроники в Пензе, коммерческое предложение от 08.10.2026</w:t>
            </w:r>
          </w:p>
        </w:tc>
      </w:tr>
      <w:tr>
        <w:trPr>
          <w:cantSplit/>
        </w:trPr>
        <w:tc>
          <w:tcPr>
            <w:tcW w:w="3416" w:type="dxa"/>
            <w:vAlign w:val="center"/>
          </w:tcPr>
          <w:p w14:paraId="000002a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Ультразвуковая ванна с подогревом, 3 л</w:t>
            </w:r>
          </w:p>
        </w:tc>
        <w:tc>
          <w:tcPr>
            <w:tcW w:w="2897" w:type="dxa"/>
            <w:vAlign w:val="center"/>
          </w:tcPr>
          <w:p w14:paraId="000002a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Чистка плат после попадания влаги и окислов с разъёмов</w:t>
            </w:r>
          </w:p>
        </w:tc>
        <w:tc>
          <w:tcPr>
            <w:tcW w:w="3324" w:type="dxa"/>
            <w:vAlign w:val="center"/>
          </w:tcPr>
          <w:p w14:paraId="000002a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инструмента для ремонта электроники, цена на 09.10.2026</w:t>
            </w:r>
          </w:p>
        </w:tc>
      </w:tr>
      <w:tr>
        <w:trPr>
          <w:cantSplit/>
        </w:trPr>
        <w:tc>
          <w:tcPr>
            <w:tcW w:w="3416" w:type="dxa"/>
            <w:vAlign w:val="center"/>
          </w:tcPr>
          <w:p w14:paraId="000002a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Сепаратор с подогревом для разборки дисплеев</w:t>
            </w:r>
          </w:p>
        </w:tc>
        <w:tc>
          <w:tcPr>
            <w:tcW w:w="2897" w:type="dxa"/>
            <w:vAlign w:val="center"/>
          </w:tcPr>
          <w:p w14:paraId="000002b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Аккуратная замена дисплея и стекла без повреждения рамки</w:t>
            </w:r>
          </w:p>
        </w:tc>
        <w:tc>
          <w:tcPr>
            <w:tcW w:w="3324" w:type="dxa"/>
            <w:vAlign w:val="center"/>
          </w:tcPr>
          <w:p w14:paraId="000002b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оборудования для ремонта электроники в Пензе, коммерческое предложение от 08.10.2026</w:t>
            </w:r>
          </w:p>
        </w:tc>
      </w:tr>
      <w:tr>
        <w:trPr>
          <w:cantSplit/>
        </w:trPr>
        <w:tc>
          <w:tcPr>
            <w:tcW w:w="3416" w:type="dxa"/>
            <w:vAlign w:val="center"/>
          </w:tcPr>
          <w:p w14:paraId="000002b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Вытяжка для паяльных паров с угольным фильтром</w:t>
            </w:r>
          </w:p>
        </w:tc>
        <w:tc>
          <w:tcPr>
            <w:tcW w:w="2897" w:type="dxa"/>
            <w:vAlign w:val="center"/>
          </w:tcPr>
          <w:p w14:paraId="000002b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Защита мастера и покупателей торгового центра от паров флюса</w:t>
            </w:r>
          </w:p>
        </w:tc>
        <w:tc>
          <w:tcPr>
            <w:tcW w:w="3324" w:type="dxa"/>
            <w:vAlign w:val="center"/>
          </w:tcPr>
          <w:p w14:paraId="000002b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инструмента для ремонта электроники, цена на 09.10.2026</w:t>
            </w:r>
          </w:p>
        </w:tc>
      </w:tr>
      <w:tr>
        <w:trPr>
          <w:cantSplit/>
        </w:trPr>
        <w:tc>
          <w:tcPr>
            <w:tcW w:w="3416" w:type="dxa"/>
            <w:vAlign w:val="center"/>
          </w:tcPr>
          <w:p w14:paraId="000002b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Цифровой мультиметр и USB-тестер</w:t>
            </w:r>
          </w:p>
        </w:tc>
        <w:tc>
          <w:tcPr>
            <w:tcW w:w="2897" w:type="dxa"/>
            <w:vAlign w:val="center"/>
          </w:tcPr>
          <w:p w14:paraId="000002b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Проверка зарядных портов, кабелей и узлов питания</w:t>
            </w:r>
          </w:p>
        </w:tc>
        <w:tc>
          <w:tcPr>
            <w:tcW w:w="3324" w:type="dxa"/>
            <w:vAlign w:val="center"/>
          </w:tcPr>
          <w:p w14:paraId="000002b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радиодеталей в Кузнецке, цена на 10.10.2026</w:t>
            </w:r>
          </w:p>
        </w:tc>
      </w:tr>
      <w:tr>
        <w:trPr>
          <w:cantSplit/>
        </w:trPr>
        <w:tc>
          <w:tcPr>
            <w:tcW w:w="3416" w:type="dxa"/>
            <w:vAlign w:val="center"/>
          </w:tcPr>
          <w:p w14:paraId="000002b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Набор инструмента: отвёртки, пинцеты, медиаторы, присоски, антистатические кисти</w:t>
            </w:r>
          </w:p>
        </w:tc>
        <w:tc>
          <w:tcPr>
            <w:tcW w:w="2897" w:type="dxa"/>
            <w:vAlign w:val="center"/>
          </w:tcPr>
          <w:p w14:paraId="000002b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Разборка смартфонов, планшетов и ноутбуков</w:t>
            </w:r>
          </w:p>
        </w:tc>
        <w:tc>
          <w:tcPr>
            <w:tcW w:w="3324" w:type="dxa"/>
            <w:vAlign w:val="center"/>
          </w:tcPr>
          <w:p w14:paraId="000002b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инструмента для ремонта электроники, цена на 09.10.2026</w:t>
            </w:r>
          </w:p>
        </w:tc>
      </w:tr>
      <w:tr>
        <w:trPr>
          <w:cantSplit/>
        </w:trPr>
        <w:tc>
          <w:tcPr>
            <w:tcW w:w="3416" w:type="dxa"/>
            <w:vAlign w:val="center"/>
          </w:tcPr>
          <w:p w14:paraId="000002b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Рабочий ноутбук 15,6 дюйма, 16 ГБ памяти, SSD 512 ГБ</w:t>
            </w:r>
          </w:p>
        </w:tc>
        <w:tc>
          <w:tcPr>
            <w:tcW w:w="2897" w:type="dxa"/>
            <w:vAlign w:val="center"/>
          </w:tcPr>
          <w:p w14:paraId="000002b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Установка систем и программ, прошивка, проверка клиентских ноутбуков, переписка с клиентами</w:t>
            </w:r>
          </w:p>
        </w:tc>
        <w:tc>
          <w:tcPr>
            <w:tcW w:w="3324" w:type="dxa"/>
            <w:vAlign w:val="center"/>
          </w:tcPr>
          <w:p w14:paraId="000002b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компьютерной техники в Кузнецке, цена на 12.10.2026</w:t>
            </w:r>
          </w:p>
        </w:tc>
      </w:tr>
      <w:tr>
        <w:trPr>
          <w:cantSplit/>
        </w:trPr>
        <w:tc>
          <w:tcPr>
            <w:tcW w:w="3416" w:type="dxa"/>
            <w:vAlign w:val="center"/>
          </w:tcPr>
          <w:p w14:paraId="000002b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Торговый островок 2 × 3 м: стойка-витрина, рабочий стол, запирающиеся шкафы, подсветка</w:t>
            </w:r>
          </w:p>
        </w:tc>
        <w:tc>
          <w:tcPr>
            <w:tcW w:w="2897" w:type="dxa"/>
            <w:vAlign w:val="center"/>
          </w:tcPr>
          <w:p w14:paraId="000002b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Рабочее место и приём техники в торговом центре, где нужен собственный островок</w:t>
            </w:r>
          </w:p>
        </w:tc>
        <w:tc>
          <w:tcPr>
            <w:tcW w:w="3324" w:type="dxa"/>
            <w:vAlign w:val="center"/>
          </w:tcPr>
          <w:p w14:paraId="000002c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Мебельная мастерская в Кузнецке, расчёт от 07.10.2026</w:t>
            </w:r>
          </w:p>
        </w:tc>
      </w:tr>
      <w:tr>
        <w:trPr>
          <w:cantSplit/>
        </w:trPr>
        <w:tc>
          <w:tcPr>
            <w:tcW w:w="3416" w:type="dxa"/>
            <w:vAlign w:val="center"/>
          </w:tcPr>
          <w:p w14:paraId="000002c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Вывеска со световым коробом и прайс на островок</w:t>
            </w:r>
          </w:p>
        </w:tc>
        <w:tc>
          <w:tcPr>
            <w:tcW w:w="2897" w:type="dxa"/>
            <w:vAlign w:val="center"/>
          </w:tcPr>
          <w:p w14:paraId="000002c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Чтобы мастерскую заметили в потоке покупателей торгового центра</w:t>
            </w:r>
          </w:p>
        </w:tc>
        <w:tc>
          <w:tcPr>
            <w:tcW w:w="3324" w:type="dxa"/>
            <w:vAlign w:val="center"/>
          </w:tcPr>
          <w:p w14:paraId="000002c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Рекламная мастерская в Кузнецке, счёт от 10.10.2026</w:t>
            </w:r>
          </w:p>
        </w:tc>
      </w:tr>
      <w:tr>
        <w:trPr>
          <w:cantSplit/>
        </w:trPr>
        <w:tc>
          <w:tcPr>
            <w:tcW w:w="3416" w:type="dxa"/>
            <w:vAlign w:val="center"/>
          </w:tcPr>
          <w:p w14:paraId="000002c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Запас запчастей: дисплейные модули, аккумуляторы, разъёмы, камеры, SSD, термопаста — на первые месяцы</w:t>
            </w:r>
          </w:p>
        </w:tc>
        <w:tc>
          <w:tcPr>
            <w:tcW w:w="2897" w:type="dxa"/>
            <w:vAlign w:val="center"/>
          </w:tcPr>
          <w:p w14:paraId="000002c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Чтобы большинство ремонтов выполнять в день обращения, не дожидаясь доставки</w:t>
            </w:r>
          </w:p>
        </w:tc>
        <w:tc>
          <w:tcPr>
            <w:tcW w:w="3324" w:type="dxa"/>
            <w:vAlign w:val="center"/>
          </w:tcPr>
          <w:p w14:paraId="000002c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Московский оптовый поставщик запчастей для мобильных устройств, расчёт по прайсу от 12.10.2026</w:t>
            </w:r>
          </w:p>
        </w:tc>
      </w:tr>
      <w:tr>
        <w:trPr>
          <w:cantSplit/>
        </w:trPr>
        <w:tc>
          <w:tcPr>
            <w:tcW w:w="3416" w:type="dxa"/>
            <w:vAlign w:val="center"/>
          </w:tcPr>
          <w:p w14:paraId="000002c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Подписка на 12 месяцев на электронную базу схем и расположения деталей плат смартфонов и ноутбуков</w:t>
            </w:r>
          </w:p>
        </w:tc>
        <w:tc>
          <w:tcPr>
            <w:tcW w:w="2897" w:type="dxa"/>
            <w:vAlign w:val="center"/>
          </w:tcPr>
          <w:p w14:paraId="000002c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Быстрый поиск неисправности по схеме платы</w:t>
            </w:r>
          </w:p>
        </w:tc>
        <w:tc>
          <w:tcPr>
            <w:tcW w:w="3324" w:type="dxa"/>
            <w:vAlign w:val="center"/>
          </w:tcPr>
          <w:p w14:paraId="000002c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Счёт разработчика базы схем, цена на 10.10.2026</w:t>
            </w:r>
          </w:p>
        </w:tc>
      </w:tr>
      <w:tr>
        <w:trPr>
          <w:cantSplit/>
        </w:trPr>
        <w:tc>
          <w:tcPr>
            <w:tcW w:w="3416" w:type="dxa"/>
            <w:vAlign w:val="center"/>
          </w:tcPr>
          <w:p w14:paraId="000002c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Запуск продвижения в интернете: карточки на Яндекс Картах и в 2ГИС, объявления на Авито, реклама в городской группе «ВКонтакте»</w:t>
            </w:r>
          </w:p>
        </w:tc>
        <w:tc>
          <w:tcPr>
            <w:tcW w:w="2897" w:type="dxa"/>
            <w:vAlign w:val="center"/>
          </w:tcPr>
          <w:p w14:paraId="000002c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Сообщить жителям Кузнецка об открытии мастерской в торговом центре</w:t>
            </w:r>
          </w:p>
        </w:tc>
        <w:tc>
          <w:tcPr>
            <w:tcW w:w="3324" w:type="dxa"/>
            <w:vAlign w:val="center"/>
          </w:tcPr>
          <w:p w14:paraId="000002c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Расчёт: оформление карточек и фотосъёмка 3 000 руб., реклама на Авито 4 000 руб., реклама в социальных сетях 5 000 руб.</w:t>
            </w:r>
          </w:p>
        </w:tc>
      </w:tr>
      <w:tr>
        <w:trPr>
          <w:cantSplit/>
        </w:trPr>
        <w:tc>
          <w:tcPr>
            <w:tcW w:w="3416" w:type="dxa"/>
            <w:vAlign w:val="center"/>
          </w:tcPr>
          <w:p w14:paraId="000002c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Аренда торгового места 6 м² в торговом центре: первые три месяца</w:t>
            </w:r>
          </w:p>
        </w:tc>
        <w:tc>
          <w:tcPr>
            <w:tcW w:w="2897" w:type="dxa"/>
            <w:vAlign w:val="center"/>
          </w:tcPr>
          <w:p w14:paraId="000002c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Оплата первых месяцев аренды островка, пока мастерская набирает клиентов</w:t>
            </w:r>
          </w:p>
        </w:tc>
        <w:tc>
          <w:tcPr>
            <w:tcW w:w="3324" w:type="dxa"/>
            <w:vAlign w:val="center"/>
          </w:tcPr>
          <w:p w14:paraId="000002c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Проект договора с управляющей компанией торгового центра, ставка 14 400 руб. в месяц, от 09.10.2026</w:t>
            </w:r>
          </w:p>
        </w:tc>
      </w:tr>
      <w:tr>
        <w:trPr>
          <w:cantSplit/>
        </w:trPr>
        <w:tc>
          <w:tcPr>
            <w:tcW w:w="3416" w:type="dxa"/>
            <w:vAlign w:val="center"/>
          </w:tcPr>
          <w:p w14:paraId="000002d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Запирающиеся ячейки для принятой техники, антистатические коврики, пакеты и бирки</w:t>
            </w:r>
          </w:p>
        </w:tc>
        <w:tc>
          <w:tcPr>
            <w:tcW w:w="2897" w:type="dxa"/>
            <w:vAlign w:val="center"/>
          </w:tcPr>
          <w:p w14:paraId="000002d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Сохранность техники клиентов до выдачи</w:t>
            </w:r>
          </w:p>
        </w:tc>
        <w:tc>
          <w:tcPr>
            <w:tcW w:w="3324" w:type="dxa"/>
            <w:vAlign w:val="center"/>
          </w:tcPr>
          <w:p w14:paraId="000002d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товаров для офиса и упаковки, цены на 12.10.2026</w:t>
            </w:r>
          </w:p>
        </w:tc>
      </w:tr>
    </w:tbl>
    <w:p w14:paraId="000002d3">
      <w:pPr>
        <w:rPr/>
        <w:spacing w:before="0" w:after="100" w:line="276"/>
      </w:pPr>
    </w:p>
    <w:p w14:paraId="000002d4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16 — Сравнение цен продавцов, за единицу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754" w:type="dxa"/>
        <w:gridCol w:w="890" w:type="dxa"/>
        <w:gridCol w:w="4993" w:type="dxa"/>
      </w:tblGrid>
      <w:tr>
        <w:trPr>
          <w:cantSplit/>
        </w:trPr>
        <w:tc>
          <w:tcPr>
            <w:tcW w:w="3754" w:type="dxa"/>
            <w:vAlign w:val="center"/>
            <w:shd w:val="clear" w:color="auto" w:fill="EDF1F6"/>
          </w:tcPr>
          <w:p w14:paraId="000002d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d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Цена по смете, руб.</w:t>
            </w:r>
          </w:p>
        </w:tc>
        <w:tc>
          <w:tcPr>
            <w:tcW w:w="4993" w:type="dxa"/>
            <w:vAlign w:val="center"/>
            <w:shd w:val="clear" w:color="auto" w:fill="EDF1F6"/>
          </w:tcPr>
          <w:p w14:paraId="000002d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Предложения других продавцов</w:t>
            </w:r>
          </w:p>
        </w:tc>
      </w:tr>
      <w:tr>
        <w:trPr>
          <w:cantSplit/>
        </w:trPr>
        <w:tc>
          <w:tcPr>
            <w:tcW w:w="3754" w:type="dxa"/>
            <w:vAlign w:val="center"/>
          </w:tcPr>
          <w:p w14:paraId="000002d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Паяльная станция: термовоздушный фен и паяльник с цифровым управлением</w:t>
            </w:r>
          </w:p>
        </w:tc>
        <w:tc>
          <w:tcPr>
            <w:tcW w:w="890" w:type="dxa"/>
            <w:vAlign w:val="center"/>
          </w:tcPr>
          <w:p w14:paraId="000002d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16 800</w:t>
            </w:r>
          </w:p>
        </w:tc>
        <w:tc>
          <w:tcPr>
            <w:tcW w:w="4993" w:type="dxa"/>
            <w:vAlign w:val="center"/>
          </w:tcPr>
          <w:p w14:paraId="000002d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инструмента для ремонта электроники, цена на 09.10.2026 — 17 500 руб.; Московский поставщик оборудования для сервисных центров, цена на 09.10.2026 — 18 400 руб.</w:t>
            </w:r>
          </w:p>
        </w:tc>
      </w:tr>
      <w:tr>
        <w:trPr>
          <w:cantSplit/>
        </w:trPr>
        <w:tc>
          <w:tcPr>
            <w:tcW w:w="3754" w:type="dxa"/>
            <w:vAlign w:val="center"/>
          </w:tcPr>
          <w:p w14:paraId="000002d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Бинокулярный стереомикроскоп с подсветкой</w:t>
            </w:r>
          </w:p>
        </w:tc>
        <w:tc>
          <w:tcPr>
            <w:tcW w:w="890" w:type="dxa"/>
            <w:vAlign w:val="center"/>
          </w:tcPr>
          <w:p w14:paraId="000002d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28 500</w:t>
            </w:r>
          </w:p>
        </w:tc>
        <w:tc>
          <w:tcPr>
            <w:tcW w:w="4993" w:type="dxa"/>
            <w:vAlign w:val="center"/>
          </w:tcPr>
          <w:p w14:paraId="000002d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инструмента для ремонта электроники, цена на 09.10.2026 — 29 900 руб.; Московский поставщик оборудования для сервисных центров, цена на 09.10.2026 — 31 200 руб.</w:t>
            </w:r>
          </w:p>
        </w:tc>
      </w:tr>
      <w:tr>
        <w:trPr>
          <w:cantSplit/>
        </w:trPr>
        <w:tc>
          <w:tcPr>
            <w:tcW w:w="3754" w:type="dxa"/>
            <w:vAlign w:val="center"/>
          </w:tcPr>
          <w:p w14:paraId="000002d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Сепаратор с подогревом для разборки дисплеев</w:t>
            </w:r>
          </w:p>
        </w:tc>
        <w:tc>
          <w:tcPr>
            <w:tcW w:w="890" w:type="dxa"/>
            <w:vAlign w:val="center"/>
          </w:tcPr>
          <w:p w14:paraId="000002d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12 900</w:t>
            </w:r>
          </w:p>
        </w:tc>
        <w:tc>
          <w:tcPr>
            <w:tcW w:w="4993" w:type="dxa"/>
            <w:vAlign w:val="center"/>
          </w:tcPr>
          <w:p w14:paraId="000002e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инструмента для ремонта электроники, цена на 09.10.2026 — 13 600 руб.; Московский поставщик оборудования для сервисных центров, цена на 09.10.2026 — 14 500 руб.</w:t>
            </w:r>
          </w:p>
        </w:tc>
      </w:tr>
      <w:tr>
        <w:trPr>
          <w:cantSplit/>
        </w:trPr>
        <w:tc>
          <w:tcPr>
            <w:tcW w:w="3754" w:type="dxa"/>
            <w:vAlign w:val="center"/>
          </w:tcPr>
          <w:p w14:paraId="000002e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Рабочий ноутбук 15,6 дюйма, 16 ГБ памяти, SSD 512 ГБ</w:t>
            </w:r>
          </w:p>
        </w:tc>
        <w:tc>
          <w:tcPr>
            <w:tcW w:w="890" w:type="dxa"/>
            <w:vAlign w:val="center"/>
          </w:tcPr>
          <w:p w14:paraId="000002e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38 900</w:t>
            </w:r>
          </w:p>
        </w:tc>
        <w:tc>
          <w:tcPr>
            <w:tcW w:w="4993" w:type="dxa"/>
            <w:vAlign w:val="center"/>
          </w:tcPr>
          <w:p w14:paraId="000002e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электроники, цена на 12.10.2026 — 39 900 руб.; Сеть магазинов электроники в Пензе, цена на 13.10.2026 — 41 500 руб.</w:t>
            </w:r>
          </w:p>
        </w:tc>
      </w:tr>
      <w:tr>
        <w:trPr>
          <w:cantSplit/>
        </w:trPr>
        <w:tc>
          <w:tcPr>
            <w:tcW w:w="3754" w:type="dxa"/>
            <w:vAlign w:val="center"/>
          </w:tcPr>
          <w:p w14:paraId="000002e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Торговый островок 2 × 3 м: стойка-витрина, рабочий стол, запирающиеся шкафы, подсветка</w:t>
            </w:r>
          </w:p>
        </w:tc>
        <w:tc>
          <w:tcPr>
            <w:tcW w:w="890" w:type="dxa"/>
            <w:vAlign w:val="center"/>
          </w:tcPr>
          <w:p w14:paraId="000002e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74 000</w:t>
            </w:r>
          </w:p>
        </w:tc>
        <w:tc>
          <w:tcPr>
            <w:tcW w:w="4993" w:type="dxa"/>
            <w:vAlign w:val="center"/>
          </w:tcPr>
          <w:p w14:paraId="000002e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Производитель торговой мебели в Пензе, расчёт от 08.10.2026 — 79 000 руб.; Интернет-магазин торговых стоек, цена на 09.10.2026 — 83 500 руб.</w:t>
            </w:r>
          </w:p>
        </w:tc>
      </w:tr>
      <w:tr>
        <w:trPr>
          <w:cantSplit/>
        </w:trPr>
        <w:tc>
          <w:tcPr>
            <w:tcW w:w="3754" w:type="dxa"/>
            <w:vAlign w:val="center"/>
          </w:tcPr>
          <w:p w14:paraId="000002e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Запас запчастей: дисплейные модули, аккумуляторы, разъёмы, камеры, SSD, термопаста — на первые месяцы</w:t>
            </w:r>
          </w:p>
        </w:tc>
        <w:tc>
          <w:tcPr>
            <w:tcW w:w="890" w:type="dxa"/>
            <w:vAlign w:val="center"/>
          </w:tcPr>
          <w:p w14:paraId="000002e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60 000</w:t>
            </w:r>
          </w:p>
        </w:tc>
        <w:tc>
          <w:tcPr>
            <w:tcW w:w="4993" w:type="dxa"/>
            <w:vAlign w:val="center"/>
          </w:tcPr>
          <w:p w14:paraId="000002e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запчастей для ремонта техники, расчёт на тот же перечень от 12.10.2026 — 64 500 руб.</w:t>
            </w:r>
          </w:p>
        </w:tc>
      </w:tr>
    </w:tbl>
    <w:p w14:paraId="000002ea">
      <w:pPr>
        <w:rPr/>
        <w:spacing w:before="0" w:after="100" w:line="276"/>
      </w:pPr>
    </w:p>
    <w:p w14:paraId="000002eb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7. Финансовый план</w:t>
      </w:r>
    </w:p>
    <w:p w14:paraId="000002ec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7.1. Доходы, расходы и движение денег</w:t>
      </w:r>
    </w:p>
    <w:p w14:paraId="000002ed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Расчёт выполнен на 12 мес. Выручка — это цена, умноженная на плановое количество продаж; расходы на материалы — по затратам на единицу; ежемесячные расходы — по перечню производственного плана. Налоговый режим: налог на профессиональный доход, 4%.</w:t>
      </w:r>
    </w:p>
    <w:p w14:paraId="000002ee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17 — План доходов и расходов, ноябрь 2026 г. — апрель 2027 г., руб.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983" w:type="dxa"/>
        <w:gridCol w:w="890" w:type="dxa"/>
        <w:gridCol w:w="890" w:type="dxa"/>
        <w:gridCol w:w="890" w:type="dxa"/>
        <w:gridCol w:w="995" w:type="dxa"/>
        <w:gridCol w:w="995" w:type="dxa"/>
        <w:gridCol w:w="995" w:type="dxa"/>
      </w:tblGrid>
      <w:tr>
        <w:trPr>
          <w:cantSplit/>
        </w:trPr>
        <w:tc>
          <w:tcPr>
            <w:tcW w:w="3983" w:type="dxa"/>
            <w:vAlign w:val="center"/>
            <w:shd w:val="clear" w:color="auto" w:fill="EDF1F6"/>
          </w:tcPr>
          <w:p w14:paraId="000002ef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Статья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f0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ноя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f1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дек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f2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янв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f3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фев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f4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мар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f5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апр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2f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Выручка</w:t>
            </w:r>
          </w:p>
        </w:tc>
        <w:tc>
          <w:tcPr>
            <w:tcW w:w="890" w:type="dxa"/>
            <w:vAlign w:val="center"/>
          </w:tcPr>
          <w:p w14:paraId="000002f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32 900</w:t>
            </w:r>
          </w:p>
        </w:tc>
        <w:tc>
          <w:tcPr>
            <w:tcW w:w="890" w:type="dxa"/>
            <w:vAlign w:val="center"/>
          </w:tcPr>
          <w:p w14:paraId="000002f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80 900</w:t>
            </w:r>
          </w:p>
        </w:tc>
        <w:tc>
          <w:tcPr>
            <w:tcW w:w="890" w:type="dxa"/>
            <w:vAlign w:val="center"/>
          </w:tcPr>
          <w:p w14:paraId="000002f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84 900</w:t>
            </w:r>
          </w:p>
        </w:tc>
        <w:tc>
          <w:tcPr>
            <w:tcW w:w="995" w:type="dxa"/>
            <w:vAlign w:val="center"/>
          </w:tcPr>
          <w:p w14:paraId="000002f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100 200</w:t>
            </w:r>
          </w:p>
        </w:tc>
        <w:tc>
          <w:tcPr>
            <w:tcW w:w="995" w:type="dxa"/>
            <w:vAlign w:val="center"/>
          </w:tcPr>
          <w:p w14:paraId="000002f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102 600</w:t>
            </w:r>
          </w:p>
        </w:tc>
        <w:tc>
          <w:tcPr>
            <w:tcW w:w="995" w:type="dxa"/>
            <w:vAlign w:val="center"/>
          </w:tcPr>
          <w:p w14:paraId="000002f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102 300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2f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Материалы и прямые расходы</w:t>
            </w:r>
          </w:p>
        </w:tc>
        <w:tc>
          <w:tcPr>
            <w:tcW w:w="890" w:type="dxa"/>
            <w:vAlign w:val="center"/>
          </w:tcPr>
          <w:p w14:paraId="000002f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14 360</w:t>
            </w:r>
          </w:p>
        </w:tc>
        <w:tc>
          <w:tcPr>
            <w:tcW w:w="890" w:type="dxa"/>
            <w:vAlign w:val="center"/>
          </w:tcPr>
          <w:p w14:paraId="000002f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35 530</w:t>
            </w:r>
          </w:p>
        </w:tc>
        <w:tc>
          <w:tcPr>
            <w:tcW w:w="890" w:type="dxa"/>
            <w:vAlign w:val="center"/>
          </w:tcPr>
          <w:p w14:paraId="0000030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34 660</w:t>
            </w:r>
          </w:p>
        </w:tc>
        <w:tc>
          <w:tcPr>
            <w:tcW w:w="995" w:type="dxa"/>
            <w:vAlign w:val="center"/>
          </w:tcPr>
          <w:p w14:paraId="0000030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41 140</w:t>
            </w:r>
          </w:p>
        </w:tc>
        <w:tc>
          <w:tcPr>
            <w:tcW w:w="995" w:type="dxa"/>
            <w:vAlign w:val="center"/>
          </w:tcPr>
          <w:p w14:paraId="0000030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43 190</w:t>
            </w:r>
          </w:p>
        </w:tc>
        <w:tc>
          <w:tcPr>
            <w:tcW w:w="995" w:type="dxa"/>
            <w:vAlign w:val="center"/>
          </w:tcPr>
          <w:p w14:paraId="0000030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42 690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30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Аренда торгового места 6 м² (островок) в торговом центре, электроэнергия включена</w:t>
            </w:r>
          </w:p>
        </w:tc>
        <w:tc>
          <w:tcPr>
            <w:tcW w:w="890" w:type="dxa"/>
            <w:vAlign w:val="center"/>
          </w:tcPr>
          <w:p w14:paraId="0000030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14 400</w:t>
            </w:r>
          </w:p>
        </w:tc>
        <w:tc>
          <w:tcPr>
            <w:tcW w:w="890" w:type="dxa"/>
            <w:vAlign w:val="center"/>
          </w:tcPr>
          <w:p w14:paraId="0000030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14 400</w:t>
            </w:r>
          </w:p>
        </w:tc>
        <w:tc>
          <w:tcPr>
            <w:tcW w:w="890" w:type="dxa"/>
            <w:vAlign w:val="center"/>
          </w:tcPr>
          <w:p w14:paraId="0000030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14 400</w:t>
            </w:r>
          </w:p>
        </w:tc>
        <w:tc>
          <w:tcPr>
            <w:tcW w:w="995" w:type="dxa"/>
            <w:vAlign w:val="center"/>
          </w:tcPr>
          <w:p w14:paraId="0000030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14 400</w:t>
            </w:r>
          </w:p>
        </w:tc>
        <w:tc>
          <w:tcPr>
            <w:tcW w:w="995" w:type="dxa"/>
            <w:vAlign w:val="center"/>
          </w:tcPr>
          <w:p w14:paraId="0000030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14 400</w:t>
            </w:r>
          </w:p>
        </w:tc>
        <w:tc>
          <w:tcPr>
            <w:tcW w:w="995" w:type="dxa"/>
            <w:vAlign w:val="center"/>
          </w:tcPr>
          <w:p w14:paraId="0000030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14 400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30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Связь и интернет</w:t>
            </w:r>
          </w:p>
        </w:tc>
        <w:tc>
          <w:tcPr>
            <w:tcW w:w="890" w:type="dxa"/>
            <w:vAlign w:val="center"/>
          </w:tcPr>
          <w:p w14:paraId="0000030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890" w:type="dxa"/>
            <w:vAlign w:val="center"/>
          </w:tcPr>
          <w:p w14:paraId="0000030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890" w:type="dxa"/>
            <w:vAlign w:val="center"/>
          </w:tcPr>
          <w:p w14:paraId="0000030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30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31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31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31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Продвижение: карточки, объявления, реклама в социальных сетях</w:t>
            </w:r>
          </w:p>
        </w:tc>
        <w:tc>
          <w:tcPr>
            <w:tcW w:w="890" w:type="dxa"/>
            <w:vAlign w:val="center"/>
          </w:tcPr>
          <w:p w14:paraId="0000031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2 500</w:t>
            </w:r>
          </w:p>
        </w:tc>
        <w:tc>
          <w:tcPr>
            <w:tcW w:w="890" w:type="dxa"/>
            <w:vAlign w:val="center"/>
          </w:tcPr>
          <w:p w14:paraId="0000031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2 500</w:t>
            </w:r>
          </w:p>
        </w:tc>
        <w:tc>
          <w:tcPr>
            <w:tcW w:w="890" w:type="dxa"/>
            <w:vAlign w:val="center"/>
          </w:tcPr>
          <w:p w14:paraId="0000031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2 500</w:t>
            </w:r>
          </w:p>
        </w:tc>
        <w:tc>
          <w:tcPr>
            <w:tcW w:w="995" w:type="dxa"/>
            <w:vAlign w:val="center"/>
          </w:tcPr>
          <w:p w14:paraId="0000031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2 500</w:t>
            </w:r>
          </w:p>
        </w:tc>
        <w:tc>
          <w:tcPr>
            <w:tcW w:w="995" w:type="dxa"/>
            <w:vAlign w:val="center"/>
          </w:tcPr>
          <w:p w14:paraId="0000031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2 500</w:t>
            </w:r>
          </w:p>
        </w:tc>
        <w:tc>
          <w:tcPr>
            <w:tcW w:w="995" w:type="dxa"/>
            <w:vAlign w:val="center"/>
          </w:tcPr>
          <w:p w14:paraId="0000031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2 500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31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Расходные материалы мастерской: флюс, припой, спирт, скотч, клей, салфетки</w:t>
            </w:r>
          </w:p>
        </w:tc>
        <w:tc>
          <w:tcPr>
            <w:tcW w:w="890" w:type="dxa"/>
            <w:vAlign w:val="center"/>
          </w:tcPr>
          <w:p w14:paraId="0000031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1 900</w:t>
            </w:r>
          </w:p>
        </w:tc>
        <w:tc>
          <w:tcPr>
            <w:tcW w:w="890" w:type="dxa"/>
            <w:vAlign w:val="center"/>
          </w:tcPr>
          <w:p w14:paraId="0000031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1 900</w:t>
            </w:r>
          </w:p>
        </w:tc>
        <w:tc>
          <w:tcPr>
            <w:tcW w:w="890" w:type="dxa"/>
            <w:vAlign w:val="center"/>
          </w:tcPr>
          <w:p w14:paraId="0000031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1 900</w:t>
            </w:r>
          </w:p>
        </w:tc>
        <w:tc>
          <w:tcPr>
            <w:tcW w:w="995" w:type="dxa"/>
            <w:vAlign w:val="center"/>
          </w:tcPr>
          <w:p w14:paraId="0000031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1 900</w:t>
            </w:r>
          </w:p>
        </w:tc>
        <w:tc>
          <w:tcPr>
            <w:tcW w:w="995" w:type="dxa"/>
            <w:vAlign w:val="center"/>
          </w:tcPr>
          <w:p w14:paraId="0000031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1 900</w:t>
            </w:r>
          </w:p>
        </w:tc>
        <w:tc>
          <w:tcPr>
            <w:tcW w:w="995" w:type="dxa"/>
            <w:vAlign w:val="center"/>
          </w:tcPr>
          <w:p w14:paraId="0000031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1 900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32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Банковская комиссия за приём оплаты по QR-коду и картам</w:t>
            </w:r>
          </w:p>
        </w:tc>
        <w:tc>
          <w:tcPr>
            <w:tcW w:w="890" w:type="dxa"/>
            <w:vAlign w:val="center"/>
          </w:tcPr>
          <w:p w14:paraId="0000032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890" w:type="dxa"/>
            <w:vAlign w:val="center"/>
          </w:tcPr>
          <w:p w14:paraId="0000032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890" w:type="dxa"/>
            <w:vAlign w:val="center"/>
          </w:tcPr>
          <w:p w14:paraId="0000032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2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2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2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32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Обслуживание инструмента: жала, насадки, фильтры вытяжки</w:t>
            </w:r>
          </w:p>
        </w:tc>
        <w:tc>
          <w:tcPr>
            <w:tcW w:w="890" w:type="dxa"/>
            <w:vAlign w:val="center"/>
          </w:tcPr>
          <w:p w14:paraId="0000032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890" w:type="dxa"/>
            <w:vAlign w:val="center"/>
          </w:tcPr>
          <w:p w14:paraId="0000032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890" w:type="dxa"/>
            <w:vAlign w:val="center"/>
          </w:tcPr>
          <w:p w14:paraId="0000032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2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2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2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32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Налог</w:t>
            </w:r>
          </w:p>
        </w:tc>
        <w:tc>
          <w:tcPr>
            <w:tcW w:w="890" w:type="dxa"/>
            <w:vAlign w:val="center"/>
          </w:tcPr>
          <w:p w14:paraId="0000032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1 316</w:t>
            </w:r>
          </w:p>
        </w:tc>
        <w:tc>
          <w:tcPr>
            <w:tcW w:w="890" w:type="dxa"/>
            <w:vAlign w:val="center"/>
          </w:tcPr>
          <w:p w14:paraId="0000033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3 236</w:t>
            </w:r>
          </w:p>
        </w:tc>
        <w:tc>
          <w:tcPr>
            <w:tcW w:w="890" w:type="dxa"/>
            <w:vAlign w:val="center"/>
          </w:tcPr>
          <w:p w14:paraId="0000033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3 396</w:t>
            </w:r>
          </w:p>
        </w:tc>
        <w:tc>
          <w:tcPr>
            <w:tcW w:w="995" w:type="dxa"/>
            <w:vAlign w:val="center"/>
          </w:tcPr>
          <w:p w14:paraId="0000033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4 008</w:t>
            </w:r>
          </w:p>
        </w:tc>
        <w:tc>
          <w:tcPr>
            <w:tcW w:w="995" w:type="dxa"/>
            <w:vAlign w:val="center"/>
          </w:tcPr>
          <w:p w14:paraId="0000033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4 104</w:t>
            </w:r>
          </w:p>
        </w:tc>
        <w:tc>
          <w:tcPr>
            <w:tcW w:w="995" w:type="dxa"/>
            <w:vAlign w:val="center"/>
          </w:tcPr>
          <w:p w14:paraId="0000033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4 092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33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Чистая прибыль</w:t>
            </w:r>
          </w:p>
        </w:tc>
        <w:tc>
          <w:tcPr>
            <w:tcW w:w="890" w:type="dxa"/>
            <w:vAlign w:val="center"/>
          </w:tcPr>
          <w:p w14:paraId="0000033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−3 876</w:t>
            </w:r>
          </w:p>
        </w:tc>
        <w:tc>
          <w:tcPr>
            <w:tcW w:w="890" w:type="dxa"/>
            <w:vAlign w:val="center"/>
          </w:tcPr>
          <w:p w14:paraId="0000033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21 034</w:t>
            </w:r>
          </w:p>
        </w:tc>
        <w:tc>
          <w:tcPr>
            <w:tcW w:w="890" w:type="dxa"/>
            <w:vAlign w:val="center"/>
          </w:tcPr>
          <w:p w14:paraId="0000033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25 744</w:t>
            </w:r>
          </w:p>
        </w:tc>
        <w:tc>
          <w:tcPr>
            <w:tcW w:w="995" w:type="dxa"/>
            <w:vAlign w:val="center"/>
          </w:tcPr>
          <w:p w14:paraId="0000033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33 952</w:t>
            </w:r>
          </w:p>
        </w:tc>
        <w:tc>
          <w:tcPr>
            <w:tcW w:w="995" w:type="dxa"/>
            <w:vAlign w:val="center"/>
          </w:tcPr>
          <w:p w14:paraId="0000033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34 206</w:t>
            </w:r>
          </w:p>
        </w:tc>
        <w:tc>
          <w:tcPr>
            <w:tcW w:w="995" w:type="dxa"/>
            <w:vAlign w:val="center"/>
          </w:tcPr>
          <w:p w14:paraId="0000033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34 418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33c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Чистая прибыль нарастающим итогом</w:t>
            </w:r>
          </w:p>
        </w:tc>
        <w:tc>
          <w:tcPr>
            <w:tcW w:w="890" w:type="dxa"/>
            <w:vAlign w:val="center"/>
          </w:tcPr>
          <w:p w14:paraId="0000033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−3 876</w:t>
            </w:r>
          </w:p>
        </w:tc>
        <w:tc>
          <w:tcPr>
            <w:tcW w:w="890" w:type="dxa"/>
            <w:vAlign w:val="center"/>
          </w:tcPr>
          <w:p w14:paraId="0000033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17 158</w:t>
            </w:r>
          </w:p>
        </w:tc>
        <w:tc>
          <w:tcPr>
            <w:tcW w:w="890" w:type="dxa"/>
            <w:vAlign w:val="center"/>
          </w:tcPr>
          <w:p w14:paraId="0000033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42 902</w:t>
            </w:r>
          </w:p>
        </w:tc>
        <w:tc>
          <w:tcPr>
            <w:tcW w:w="995" w:type="dxa"/>
            <w:vAlign w:val="center"/>
          </w:tcPr>
          <w:p w14:paraId="0000034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76 854</w:t>
            </w:r>
          </w:p>
        </w:tc>
        <w:tc>
          <w:tcPr>
            <w:tcW w:w="995" w:type="dxa"/>
            <w:vAlign w:val="center"/>
          </w:tcPr>
          <w:p w14:paraId="0000034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111 060</w:t>
            </w:r>
          </w:p>
        </w:tc>
        <w:tc>
          <w:tcPr>
            <w:tcW w:w="995" w:type="dxa"/>
            <w:vAlign w:val="center"/>
          </w:tcPr>
          <w:p w14:paraId="0000034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145 478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34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Беру на нужды семьи</w:t>
            </w:r>
          </w:p>
        </w:tc>
        <w:tc>
          <w:tcPr>
            <w:tcW w:w="890" w:type="dxa"/>
            <w:vAlign w:val="center"/>
          </w:tcPr>
          <w:p w14:paraId="0000034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30 000</w:t>
            </w:r>
          </w:p>
        </w:tc>
        <w:tc>
          <w:tcPr>
            <w:tcW w:w="890" w:type="dxa"/>
            <w:vAlign w:val="center"/>
          </w:tcPr>
          <w:p w14:paraId="0000034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30 000</w:t>
            </w:r>
          </w:p>
        </w:tc>
        <w:tc>
          <w:tcPr>
            <w:tcW w:w="890" w:type="dxa"/>
            <w:vAlign w:val="center"/>
          </w:tcPr>
          <w:p w14:paraId="0000034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30 000</w:t>
            </w:r>
          </w:p>
        </w:tc>
        <w:tc>
          <w:tcPr>
            <w:tcW w:w="995" w:type="dxa"/>
            <w:vAlign w:val="center"/>
          </w:tcPr>
          <w:p w14:paraId="0000034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30 000</w:t>
            </w:r>
          </w:p>
        </w:tc>
        <w:tc>
          <w:tcPr>
            <w:tcW w:w="995" w:type="dxa"/>
            <w:vAlign w:val="center"/>
          </w:tcPr>
          <w:p w14:paraId="0000034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30 000</w:t>
            </w:r>
          </w:p>
        </w:tc>
        <w:tc>
          <w:tcPr>
            <w:tcW w:w="995" w:type="dxa"/>
            <w:vAlign w:val="center"/>
          </w:tcPr>
          <w:p w14:paraId="0000034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30 000</w:t>
            </w:r>
          </w:p>
        </w:tc>
      </w:tr>
      <w:tr>
        <w:trPr>
          <w:cantSplit/>
        </w:trPr>
        <w:tc>
          <w:tcPr>
            <w:tcW w:w="3983" w:type="dxa"/>
            <w:vAlign w:val="center"/>
          </w:tcPr>
          <w:p w14:paraId="0000034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Остаток денег на конец месяца</w:t>
            </w:r>
          </w:p>
        </w:tc>
        <w:tc>
          <w:tcPr>
            <w:tcW w:w="890" w:type="dxa"/>
            <w:vAlign w:val="center"/>
          </w:tcPr>
          <w:p w14:paraId="0000034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32 084</w:t>
            </w:r>
          </w:p>
        </w:tc>
        <w:tc>
          <w:tcPr>
            <w:tcW w:w="890" w:type="dxa"/>
            <w:vAlign w:val="center"/>
          </w:tcPr>
          <w:p w14:paraId="0000034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79 748</w:t>
            </w:r>
          </w:p>
        </w:tc>
        <w:tc>
          <w:tcPr>
            <w:tcW w:w="890" w:type="dxa"/>
            <w:vAlign w:val="center"/>
          </w:tcPr>
          <w:p w14:paraId="0000034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86 602</w:t>
            </w:r>
          </w:p>
        </w:tc>
        <w:tc>
          <w:tcPr>
            <w:tcW w:w="995" w:type="dxa"/>
            <w:vAlign w:val="center"/>
          </w:tcPr>
          <w:p w14:paraId="0000034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90 554</w:t>
            </w:r>
          </w:p>
        </w:tc>
        <w:tc>
          <w:tcPr>
            <w:tcW w:w="995" w:type="dxa"/>
            <w:vAlign w:val="center"/>
          </w:tcPr>
          <w:p w14:paraId="0000034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94 760</w:t>
            </w:r>
          </w:p>
        </w:tc>
        <w:tc>
          <w:tcPr>
            <w:tcW w:w="995" w:type="dxa"/>
            <w:vAlign w:val="center"/>
          </w:tcPr>
          <w:p w14:paraId="0000035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99 178</w:t>
            </w:r>
          </w:p>
        </w:tc>
      </w:tr>
    </w:tbl>
    <w:p w14:paraId="00000351">
      <w:pPr>
        <w:rPr/>
        <w:spacing w:before="0" w:after="100" w:line="276"/>
      </w:pPr>
    </w:p>
    <w:p w14:paraId="00000352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18 — План доходов и расходов, май — октябрь 2027 г., руб.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463" w:type="dxa"/>
        <w:gridCol w:w="995" w:type="dxa"/>
        <w:gridCol w:w="995" w:type="dxa"/>
        <w:gridCol w:w="995" w:type="dxa"/>
        <w:gridCol w:w="995" w:type="dxa"/>
        <w:gridCol w:w="995" w:type="dxa"/>
        <w:gridCol w:w="995" w:type="dxa"/>
        <w:gridCol w:w="1205" w:type="dxa"/>
      </w:tblGrid>
      <w:tr>
        <w:trPr>
          <w:cantSplit/>
        </w:trPr>
        <w:tc>
          <w:tcPr>
            <w:tcW w:w="2463" w:type="dxa"/>
            <w:vAlign w:val="center"/>
            <w:shd w:val="clear" w:color="auto" w:fill="EDF1F6"/>
          </w:tcPr>
          <w:p w14:paraId="00000353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Статья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54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май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55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июн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5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июл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5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авг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5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сен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5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окт</w:t>
            </w:r>
          </w:p>
        </w:tc>
        <w:tc>
          <w:tcPr>
            <w:tcW w:w="1205" w:type="dxa"/>
            <w:vAlign w:val="center"/>
            <w:shd w:val="clear" w:color="auto" w:fill="EDF1F6"/>
          </w:tcPr>
          <w:p w14:paraId="0000035a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Итого за 12 мес.</w:t>
            </w:r>
          </w:p>
        </w:tc>
      </w:tr>
      <w:tr>
        <w:trPr>
          <w:cantSplit/>
        </w:trPr>
        <w:tc>
          <w:tcPr>
            <w:tcW w:w="2463" w:type="dxa"/>
            <w:vAlign w:val="center"/>
          </w:tcPr>
          <w:p w14:paraId="0000035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Выручка</w:t>
            </w:r>
          </w:p>
        </w:tc>
        <w:tc>
          <w:tcPr>
            <w:tcW w:w="995" w:type="dxa"/>
            <w:vAlign w:val="center"/>
          </w:tcPr>
          <w:p w14:paraId="0000035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109 900</w:t>
            </w:r>
          </w:p>
        </w:tc>
        <w:tc>
          <w:tcPr>
            <w:tcW w:w="995" w:type="dxa"/>
            <w:vAlign w:val="center"/>
          </w:tcPr>
          <w:p w14:paraId="0000035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117 000</w:t>
            </w:r>
          </w:p>
        </w:tc>
        <w:tc>
          <w:tcPr>
            <w:tcW w:w="995" w:type="dxa"/>
            <w:vAlign w:val="center"/>
          </w:tcPr>
          <w:p w14:paraId="0000035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115 400</w:t>
            </w:r>
          </w:p>
        </w:tc>
        <w:tc>
          <w:tcPr>
            <w:tcW w:w="995" w:type="dxa"/>
            <w:vAlign w:val="center"/>
          </w:tcPr>
          <w:p w14:paraId="0000035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125 200</w:t>
            </w:r>
          </w:p>
        </w:tc>
        <w:tc>
          <w:tcPr>
            <w:tcW w:w="995" w:type="dxa"/>
            <w:vAlign w:val="center"/>
          </w:tcPr>
          <w:p w14:paraId="0000036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130 200</w:t>
            </w:r>
          </w:p>
        </w:tc>
        <w:tc>
          <w:tcPr>
            <w:tcW w:w="995" w:type="dxa"/>
            <w:vAlign w:val="center"/>
          </w:tcPr>
          <w:p w14:paraId="0000036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119 200</w:t>
            </w:r>
          </w:p>
        </w:tc>
        <w:tc>
          <w:tcPr>
            <w:tcW w:w="1205" w:type="dxa"/>
            <w:vAlign w:val="center"/>
          </w:tcPr>
          <w:p w14:paraId="0000036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1 220 700</w:t>
            </w:r>
          </w:p>
        </w:tc>
      </w:tr>
      <w:tr>
        <w:trPr>
          <w:cantSplit/>
        </w:trPr>
        <w:tc>
          <w:tcPr>
            <w:tcW w:w="2463" w:type="dxa"/>
            <w:vAlign w:val="center"/>
          </w:tcPr>
          <w:p w14:paraId="0000036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Материалы и прямые расходы</w:t>
            </w:r>
          </w:p>
        </w:tc>
        <w:tc>
          <w:tcPr>
            <w:tcW w:w="995" w:type="dxa"/>
            <w:vAlign w:val="center"/>
          </w:tcPr>
          <w:p w14:paraId="0000036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45 920</w:t>
            </w:r>
          </w:p>
        </w:tc>
        <w:tc>
          <w:tcPr>
            <w:tcW w:w="995" w:type="dxa"/>
            <w:vAlign w:val="center"/>
          </w:tcPr>
          <w:p w14:paraId="0000036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48 770</w:t>
            </w:r>
          </w:p>
        </w:tc>
        <w:tc>
          <w:tcPr>
            <w:tcW w:w="995" w:type="dxa"/>
            <w:vAlign w:val="center"/>
          </w:tcPr>
          <w:p w14:paraId="0000036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48 620</w:t>
            </w:r>
          </w:p>
        </w:tc>
        <w:tc>
          <w:tcPr>
            <w:tcW w:w="995" w:type="dxa"/>
            <w:vAlign w:val="center"/>
          </w:tcPr>
          <w:p w14:paraId="0000036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51 370</w:t>
            </w:r>
          </w:p>
        </w:tc>
        <w:tc>
          <w:tcPr>
            <w:tcW w:w="995" w:type="dxa"/>
            <w:vAlign w:val="center"/>
          </w:tcPr>
          <w:p w14:paraId="0000036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54 720</w:t>
            </w:r>
          </w:p>
        </w:tc>
        <w:tc>
          <w:tcPr>
            <w:tcW w:w="995" w:type="dxa"/>
            <w:vAlign w:val="center"/>
          </w:tcPr>
          <w:p w14:paraId="0000036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49 920</w:t>
            </w:r>
          </w:p>
        </w:tc>
        <w:tc>
          <w:tcPr>
            <w:tcW w:w="1205" w:type="dxa"/>
            <w:vAlign w:val="center"/>
          </w:tcPr>
          <w:p w14:paraId="0000036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510 890</w:t>
            </w:r>
          </w:p>
        </w:tc>
      </w:tr>
      <w:tr>
        <w:trPr>
          <w:cantSplit/>
        </w:trPr>
        <w:tc>
          <w:tcPr>
            <w:tcW w:w="2463" w:type="dxa"/>
            <w:vAlign w:val="center"/>
          </w:tcPr>
          <w:p w14:paraId="0000036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Аренда торгового места 6 м² (островок) в торговом центре, электроэнергия включена</w:t>
            </w:r>
          </w:p>
        </w:tc>
        <w:tc>
          <w:tcPr>
            <w:tcW w:w="995" w:type="dxa"/>
            <w:vAlign w:val="center"/>
          </w:tcPr>
          <w:p w14:paraId="0000036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14 400</w:t>
            </w:r>
          </w:p>
        </w:tc>
        <w:tc>
          <w:tcPr>
            <w:tcW w:w="995" w:type="dxa"/>
            <w:vAlign w:val="center"/>
          </w:tcPr>
          <w:p w14:paraId="0000036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14 400</w:t>
            </w:r>
          </w:p>
        </w:tc>
        <w:tc>
          <w:tcPr>
            <w:tcW w:w="995" w:type="dxa"/>
            <w:vAlign w:val="center"/>
          </w:tcPr>
          <w:p w14:paraId="0000036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14 400</w:t>
            </w:r>
          </w:p>
        </w:tc>
        <w:tc>
          <w:tcPr>
            <w:tcW w:w="995" w:type="dxa"/>
            <w:vAlign w:val="center"/>
          </w:tcPr>
          <w:p w14:paraId="0000036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14 400</w:t>
            </w:r>
          </w:p>
        </w:tc>
        <w:tc>
          <w:tcPr>
            <w:tcW w:w="995" w:type="dxa"/>
            <w:vAlign w:val="center"/>
          </w:tcPr>
          <w:p w14:paraId="0000037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14 400</w:t>
            </w:r>
          </w:p>
        </w:tc>
        <w:tc>
          <w:tcPr>
            <w:tcW w:w="995" w:type="dxa"/>
            <w:vAlign w:val="center"/>
          </w:tcPr>
          <w:p w14:paraId="0000037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14 400</w:t>
            </w:r>
          </w:p>
        </w:tc>
        <w:tc>
          <w:tcPr>
            <w:tcW w:w="1205" w:type="dxa"/>
            <w:vAlign w:val="center"/>
          </w:tcPr>
          <w:p w14:paraId="0000037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172 800</w:t>
            </w:r>
          </w:p>
        </w:tc>
      </w:tr>
      <w:tr>
        <w:trPr>
          <w:cantSplit/>
        </w:trPr>
        <w:tc>
          <w:tcPr>
            <w:tcW w:w="2463" w:type="dxa"/>
            <w:vAlign w:val="center"/>
          </w:tcPr>
          <w:p w14:paraId="0000037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Связь и интернет</w:t>
            </w:r>
          </w:p>
        </w:tc>
        <w:tc>
          <w:tcPr>
            <w:tcW w:w="995" w:type="dxa"/>
            <w:vAlign w:val="center"/>
          </w:tcPr>
          <w:p w14:paraId="0000037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37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37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37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37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995" w:type="dxa"/>
            <w:vAlign w:val="center"/>
          </w:tcPr>
          <w:p w14:paraId="0000037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700</w:t>
            </w:r>
          </w:p>
        </w:tc>
        <w:tc>
          <w:tcPr>
            <w:tcW w:w="1205" w:type="dxa"/>
            <w:vAlign w:val="center"/>
          </w:tcPr>
          <w:p w14:paraId="0000037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8 400</w:t>
            </w:r>
          </w:p>
        </w:tc>
      </w:tr>
      <w:tr>
        <w:trPr>
          <w:cantSplit/>
        </w:trPr>
        <w:tc>
          <w:tcPr>
            <w:tcW w:w="2463" w:type="dxa"/>
            <w:vAlign w:val="center"/>
          </w:tcPr>
          <w:p w14:paraId="0000037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Продвижение: карточки, объявления, реклама в социальных сетях</w:t>
            </w:r>
          </w:p>
        </w:tc>
        <w:tc>
          <w:tcPr>
            <w:tcW w:w="995" w:type="dxa"/>
            <w:vAlign w:val="center"/>
          </w:tcPr>
          <w:p w14:paraId="0000037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2 500</w:t>
            </w:r>
          </w:p>
        </w:tc>
        <w:tc>
          <w:tcPr>
            <w:tcW w:w="995" w:type="dxa"/>
            <w:vAlign w:val="center"/>
          </w:tcPr>
          <w:p w14:paraId="0000037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2 500</w:t>
            </w:r>
          </w:p>
        </w:tc>
        <w:tc>
          <w:tcPr>
            <w:tcW w:w="995" w:type="dxa"/>
            <w:vAlign w:val="center"/>
          </w:tcPr>
          <w:p w14:paraId="0000037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2 500</w:t>
            </w:r>
          </w:p>
        </w:tc>
        <w:tc>
          <w:tcPr>
            <w:tcW w:w="995" w:type="dxa"/>
            <w:vAlign w:val="center"/>
          </w:tcPr>
          <w:p w14:paraId="0000037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2 500</w:t>
            </w:r>
          </w:p>
        </w:tc>
        <w:tc>
          <w:tcPr>
            <w:tcW w:w="995" w:type="dxa"/>
            <w:vAlign w:val="center"/>
          </w:tcPr>
          <w:p w14:paraId="0000038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2 500</w:t>
            </w:r>
          </w:p>
        </w:tc>
        <w:tc>
          <w:tcPr>
            <w:tcW w:w="995" w:type="dxa"/>
            <w:vAlign w:val="center"/>
          </w:tcPr>
          <w:p w14:paraId="0000038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2 500</w:t>
            </w:r>
          </w:p>
        </w:tc>
        <w:tc>
          <w:tcPr>
            <w:tcW w:w="1205" w:type="dxa"/>
            <w:vAlign w:val="center"/>
          </w:tcPr>
          <w:p w14:paraId="0000038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30 000</w:t>
            </w:r>
          </w:p>
        </w:tc>
      </w:tr>
      <w:tr>
        <w:trPr>
          <w:cantSplit/>
        </w:trPr>
        <w:tc>
          <w:tcPr>
            <w:tcW w:w="2463" w:type="dxa"/>
            <w:vAlign w:val="center"/>
          </w:tcPr>
          <w:p w14:paraId="0000038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Расходные материалы мастерской: флюс, припой, спирт, скотч, клей, салфетки</w:t>
            </w:r>
          </w:p>
        </w:tc>
        <w:tc>
          <w:tcPr>
            <w:tcW w:w="995" w:type="dxa"/>
            <w:vAlign w:val="center"/>
          </w:tcPr>
          <w:p w14:paraId="0000038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1 900</w:t>
            </w:r>
          </w:p>
        </w:tc>
        <w:tc>
          <w:tcPr>
            <w:tcW w:w="995" w:type="dxa"/>
            <w:vAlign w:val="center"/>
          </w:tcPr>
          <w:p w14:paraId="0000038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1 900</w:t>
            </w:r>
          </w:p>
        </w:tc>
        <w:tc>
          <w:tcPr>
            <w:tcW w:w="995" w:type="dxa"/>
            <w:vAlign w:val="center"/>
          </w:tcPr>
          <w:p w14:paraId="0000038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1 900</w:t>
            </w:r>
          </w:p>
        </w:tc>
        <w:tc>
          <w:tcPr>
            <w:tcW w:w="995" w:type="dxa"/>
            <w:vAlign w:val="center"/>
          </w:tcPr>
          <w:p w14:paraId="0000038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1 900</w:t>
            </w:r>
          </w:p>
        </w:tc>
        <w:tc>
          <w:tcPr>
            <w:tcW w:w="995" w:type="dxa"/>
            <w:vAlign w:val="center"/>
          </w:tcPr>
          <w:p w14:paraId="0000038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1 900</w:t>
            </w:r>
          </w:p>
        </w:tc>
        <w:tc>
          <w:tcPr>
            <w:tcW w:w="995" w:type="dxa"/>
            <w:vAlign w:val="center"/>
          </w:tcPr>
          <w:p w14:paraId="0000038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1 900</w:t>
            </w:r>
          </w:p>
        </w:tc>
        <w:tc>
          <w:tcPr>
            <w:tcW w:w="1205" w:type="dxa"/>
            <w:vAlign w:val="center"/>
          </w:tcPr>
          <w:p w14:paraId="0000038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22 800</w:t>
            </w:r>
          </w:p>
        </w:tc>
      </w:tr>
      <w:tr>
        <w:trPr>
          <w:cantSplit/>
        </w:trPr>
        <w:tc>
          <w:tcPr>
            <w:tcW w:w="2463" w:type="dxa"/>
            <w:vAlign w:val="center"/>
          </w:tcPr>
          <w:p w14:paraId="0000038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Банковская комиссия за приём оплаты по QR-коду и картам</w:t>
            </w:r>
          </w:p>
        </w:tc>
        <w:tc>
          <w:tcPr>
            <w:tcW w:w="995" w:type="dxa"/>
            <w:vAlign w:val="center"/>
          </w:tcPr>
          <w:p w14:paraId="0000038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8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8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8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9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9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1205" w:type="dxa"/>
            <w:vAlign w:val="center"/>
          </w:tcPr>
          <w:p w14:paraId="0000039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9 600</w:t>
            </w:r>
          </w:p>
        </w:tc>
      </w:tr>
      <w:tr>
        <w:trPr>
          <w:cantSplit/>
        </w:trPr>
        <w:tc>
          <w:tcPr>
            <w:tcW w:w="2463" w:type="dxa"/>
            <w:vAlign w:val="center"/>
          </w:tcPr>
          <w:p w14:paraId="0000039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Обслуживание инструмента: жала, насадки, фильтры вытяжки</w:t>
            </w:r>
          </w:p>
        </w:tc>
        <w:tc>
          <w:tcPr>
            <w:tcW w:w="995" w:type="dxa"/>
            <w:vAlign w:val="center"/>
          </w:tcPr>
          <w:p w14:paraId="0000039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9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9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9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9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995" w:type="dxa"/>
            <w:vAlign w:val="center"/>
          </w:tcPr>
          <w:p w14:paraId="0000039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800</w:t>
            </w:r>
          </w:p>
        </w:tc>
        <w:tc>
          <w:tcPr>
            <w:tcW w:w="1205" w:type="dxa"/>
            <w:vAlign w:val="center"/>
          </w:tcPr>
          <w:p w14:paraId="0000039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9 600</w:t>
            </w:r>
          </w:p>
        </w:tc>
      </w:tr>
      <w:tr>
        <w:trPr>
          <w:cantSplit/>
        </w:trPr>
        <w:tc>
          <w:tcPr>
            <w:tcW w:w="2463" w:type="dxa"/>
            <w:vAlign w:val="center"/>
          </w:tcPr>
          <w:p w14:paraId="0000039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Налог</w:t>
            </w:r>
          </w:p>
        </w:tc>
        <w:tc>
          <w:tcPr>
            <w:tcW w:w="995" w:type="dxa"/>
            <w:vAlign w:val="center"/>
          </w:tcPr>
          <w:p w14:paraId="0000039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4 396</w:t>
            </w:r>
          </w:p>
        </w:tc>
        <w:tc>
          <w:tcPr>
            <w:tcW w:w="995" w:type="dxa"/>
            <w:vAlign w:val="center"/>
          </w:tcPr>
          <w:p w14:paraId="0000039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4 680</w:t>
            </w:r>
          </w:p>
        </w:tc>
        <w:tc>
          <w:tcPr>
            <w:tcW w:w="995" w:type="dxa"/>
            <w:vAlign w:val="center"/>
          </w:tcPr>
          <w:p w14:paraId="0000039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4 616</w:t>
            </w:r>
          </w:p>
        </w:tc>
        <w:tc>
          <w:tcPr>
            <w:tcW w:w="995" w:type="dxa"/>
            <w:vAlign w:val="center"/>
          </w:tcPr>
          <w:p w14:paraId="0000039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5 008</w:t>
            </w:r>
          </w:p>
        </w:tc>
        <w:tc>
          <w:tcPr>
            <w:tcW w:w="995" w:type="dxa"/>
            <w:vAlign w:val="center"/>
          </w:tcPr>
          <w:p w14:paraId="000003a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5 208</w:t>
            </w:r>
          </w:p>
        </w:tc>
        <w:tc>
          <w:tcPr>
            <w:tcW w:w="995" w:type="dxa"/>
            <w:vAlign w:val="center"/>
          </w:tcPr>
          <w:p w14:paraId="000003a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4 768</w:t>
            </w:r>
          </w:p>
        </w:tc>
        <w:tc>
          <w:tcPr>
            <w:tcW w:w="1205" w:type="dxa"/>
            <w:vAlign w:val="center"/>
          </w:tcPr>
          <w:p w14:paraId="000003a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48 828</w:t>
            </w:r>
          </w:p>
        </w:tc>
      </w:tr>
      <w:tr>
        <w:trPr>
          <w:cantSplit/>
        </w:trPr>
        <w:tc>
          <w:tcPr>
            <w:tcW w:w="2463" w:type="dxa"/>
            <w:vAlign w:val="center"/>
          </w:tcPr>
          <w:p w14:paraId="000003a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Чистая прибыль</w:t>
            </w:r>
          </w:p>
        </w:tc>
        <w:tc>
          <w:tcPr>
            <w:tcW w:w="995" w:type="dxa"/>
            <w:vAlign w:val="center"/>
          </w:tcPr>
          <w:p w14:paraId="000003a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38 484</w:t>
            </w:r>
          </w:p>
        </w:tc>
        <w:tc>
          <w:tcPr>
            <w:tcW w:w="995" w:type="dxa"/>
            <w:vAlign w:val="center"/>
          </w:tcPr>
          <w:p w14:paraId="000003a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42 450</w:t>
            </w:r>
          </w:p>
        </w:tc>
        <w:tc>
          <w:tcPr>
            <w:tcW w:w="995" w:type="dxa"/>
            <w:vAlign w:val="center"/>
          </w:tcPr>
          <w:p w14:paraId="000003a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41 064</w:t>
            </w:r>
          </w:p>
        </w:tc>
        <w:tc>
          <w:tcPr>
            <w:tcW w:w="995" w:type="dxa"/>
            <w:vAlign w:val="center"/>
          </w:tcPr>
          <w:p w14:paraId="000003a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47 722</w:t>
            </w:r>
          </w:p>
        </w:tc>
        <w:tc>
          <w:tcPr>
            <w:tcW w:w="995" w:type="dxa"/>
            <w:vAlign w:val="center"/>
          </w:tcPr>
          <w:p w14:paraId="000003a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49 172</w:t>
            </w:r>
          </w:p>
        </w:tc>
        <w:tc>
          <w:tcPr>
            <w:tcW w:w="995" w:type="dxa"/>
            <w:vAlign w:val="center"/>
          </w:tcPr>
          <w:p w14:paraId="000003a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43 412</w:t>
            </w:r>
          </w:p>
        </w:tc>
        <w:tc>
          <w:tcPr>
            <w:tcW w:w="1205" w:type="dxa"/>
            <w:vAlign w:val="center"/>
          </w:tcPr>
          <w:p w14:paraId="000003a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407 782</w:t>
            </w:r>
          </w:p>
        </w:tc>
      </w:tr>
      <w:tr>
        <w:trPr>
          <w:cantSplit/>
        </w:trPr>
        <w:tc>
          <w:tcPr>
            <w:tcW w:w="2463" w:type="dxa"/>
            <w:vAlign w:val="center"/>
          </w:tcPr>
          <w:p w14:paraId="000003a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Чистая прибыль нарастающим итогом</w:t>
            </w:r>
          </w:p>
        </w:tc>
        <w:tc>
          <w:tcPr>
            <w:tcW w:w="995" w:type="dxa"/>
            <w:vAlign w:val="center"/>
          </w:tcPr>
          <w:p w14:paraId="000003a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183 962</w:t>
            </w:r>
          </w:p>
        </w:tc>
        <w:tc>
          <w:tcPr>
            <w:tcW w:w="995" w:type="dxa"/>
            <w:vAlign w:val="center"/>
          </w:tcPr>
          <w:p w14:paraId="000003a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226 412</w:t>
            </w:r>
          </w:p>
        </w:tc>
        <w:tc>
          <w:tcPr>
            <w:tcW w:w="995" w:type="dxa"/>
            <w:vAlign w:val="center"/>
          </w:tcPr>
          <w:p w14:paraId="000003a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267 476</w:t>
            </w:r>
          </w:p>
        </w:tc>
        <w:tc>
          <w:tcPr>
            <w:tcW w:w="995" w:type="dxa"/>
            <w:vAlign w:val="center"/>
          </w:tcPr>
          <w:p w14:paraId="000003a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315 198</w:t>
            </w:r>
          </w:p>
        </w:tc>
        <w:tc>
          <w:tcPr>
            <w:tcW w:w="995" w:type="dxa"/>
            <w:vAlign w:val="center"/>
          </w:tcPr>
          <w:p w14:paraId="000003b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364 370</w:t>
            </w:r>
          </w:p>
        </w:tc>
        <w:tc>
          <w:tcPr>
            <w:tcW w:w="995" w:type="dxa"/>
            <w:vAlign w:val="center"/>
          </w:tcPr>
          <w:p w14:paraId="000003b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407 782</w:t>
            </w:r>
          </w:p>
        </w:tc>
        <w:tc>
          <w:tcPr>
            <w:tcW w:w="1205" w:type="dxa"/>
            <w:vAlign w:val="center"/>
          </w:tcPr>
          <w:p w14:paraId="000003b2">
            <w:pPr>
              <w:rPr/>
              <w:jc w:val="right"/>
              <w:spacing w:before="0" w:after="0" w:line="240"/>
            </w:pPr>
          </w:p>
        </w:tc>
      </w:tr>
      <w:tr>
        <w:trPr>
          <w:cantSplit/>
        </w:trPr>
        <w:tc>
          <w:tcPr>
            <w:tcW w:w="2463" w:type="dxa"/>
            <w:vAlign w:val="center"/>
          </w:tcPr>
          <w:p w14:paraId="000003b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Беру на нужды семьи</w:t>
            </w:r>
          </w:p>
        </w:tc>
        <w:tc>
          <w:tcPr>
            <w:tcW w:w="995" w:type="dxa"/>
            <w:vAlign w:val="center"/>
          </w:tcPr>
          <w:p w14:paraId="000003b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30 000</w:t>
            </w:r>
          </w:p>
        </w:tc>
        <w:tc>
          <w:tcPr>
            <w:tcW w:w="995" w:type="dxa"/>
            <w:vAlign w:val="center"/>
          </w:tcPr>
          <w:p w14:paraId="000003b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30 000</w:t>
            </w:r>
          </w:p>
        </w:tc>
        <w:tc>
          <w:tcPr>
            <w:tcW w:w="995" w:type="dxa"/>
            <w:vAlign w:val="center"/>
          </w:tcPr>
          <w:p w14:paraId="000003b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30 000</w:t>
            </w:r>
          </w:p>
        </w:tc>
        <w:tc>
          <w:tcPr>
            <w:tcW w:w="995" w:type="dxa"/>
            <w:vAlign w:val="center"/>
          </w:tcPr>
          <w:p w14:paraId="000003b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30 000</w:t>
            </w:r>
          </w:p>
        </w:tc>
        <w:tc>
          <w:tcPr>
            <w:tcW w:w="995" w:type="dxa"/>
            <w:vAlign w:val="center"/>
          </w:tcPr>
          <w:p w14:paraId="000003b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30 000</w:t>
            </w:r>
          </w:p>
        </w:tc>
        <w:tc>
          <w:tcPr>
            <w:tcW w:w="995" w:type="dxa"/>
            <w:vAlign w:val="center"/>
          </w:tcPr>
          <w:p w14:paraId="000003b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30 000</w:t>
            </w:r>
          </w:p>
        </w:tc>
        <w:tc>
          <w:tcPr>
            <w:tcW w:w="1205" w:type="dxa"/>
            <w:vAlign w:val="center"/>
          </w:tcPr>
          <w:p w14:paraId="000003b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360 000</w:t>
            </w:r>
          </w:p>
        </w:tc>
      </w:tr>
      <w:tr>
        <w:trPr>
          <w:cantSplit/>
        </w:trPr>
        <w:tc>
          <w:tcPr>
            <w:tcW w:w="2463" w:type="dxa"/>
            <w:vAlign w:val="center"/>
          </w:tcPr>
          <w:p w14:paraId="000003b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Остаток денег на конец месяца</w:t>
            </w:r>
          </w:p>
        </w:tc>
        <w:tc>
          <w:tcPr>
            <w:tcW w:w="995" w:type="dxa"/>
            <w:vAlign w:val="center"/>
          </w:tcPr>
          <w:p w14:paraId="000003b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107 662</w:t>
            </w:r>
          </w:p>
        </w:tc>
        <w:tc>
          <w:tcPr>
            <w:tcW w:w="995" w:type="dxa"/>
            <w:vAlign w:val="center"/>
          </w:tcPr>
          <w:p w14:paraId="000003b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120 112</w:t>
            </w:r>
          </w:p>
        </w:tc>
        <w:tc>
          <w:tcPr>
            <w:tcW w:w="995" w:type="dxa"/>
            <w:vAlign w:val="center"/>
          </w:tcPr>
          <w:p w14:paraId="000003b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131 176</w:t>
            </w:r>
          </w:p>
        </w:tc>
        <w:tc>
          <w:tcPr>
            <w:tcW w:w="995" w:type="dxa"/>
            <w:vAlign w:val="center"/>
          </w:tcPr>
          <w:p w14:paraId="000003b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148 898</w:t>
            </w:r>
          </w:p>
        </w:tc>
        <w:tc>
          <w:tcPr>
            <w:tcW w:w="995" w:type="dxa"/>
            <w:vAlign w:val="center"/>
          </w:tcPr>
          <w:p w14:paraId="000003c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168 070</w:t>
            </w:r>
          </w:p>
        </w:tc>
        <w:tc>
          <w:tcPr>
            <w:tcW w:w="995" w:type="dxa"/>
            <w:vAlign w:val="center"/>
          </w:tcPr>
          <w:p w14:paraId="000003c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181 482</w:t>
            </w:r>
          </w:p>
        </w:tc>
        <w:tc>
          <w:tcPr>
            <w:tcW w:w="1205" w:type="dxa"/>
            <w:vAlign w:val="center"/>
          </w:tcPr>
          <w:p w14:paraId="000003c2">
            <w:pPr>
              <w:rPr/>
              <w:jc w:val="right"/>
              <w:spacing w:before="0" w:after="0" w:line="240"/>
            </w:pPr>
          </w:p>
        </w:tc>
      </w:tr>
    </w:tbl>
    <w:p w14:paraId="000003c3">
      <w:pPr>
        <w:rPr/>
        <w:spacing w:before="0" w:after="100" w:line="276"/>
      </w:pPr>
    </w:p>
    <w:p w14:paraId="000003c4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19 — Основные финансовые показатели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908" w:type="dxa"/>
        <w:gridCol w:w="1730" w:type="dxa"/>
      </w:tblGrid>
      <w:tr>
        <w:trPr>
          <w:cantSplit/>
        </w:trPr>
        <w:tc>
          <w:tcPr>
            <w:tcW w:w="7908" w:type="dxa"/>
            <w:vAlign w:val="center"/>
            <w:shd w:val="clear" w:color="auto" w:fill="EDF1F6"/>
          </w:tcPr>
          <w:p w14:paraId="000003c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1730" w:type="dxa"/>
            <w:vAlign w:val="center"/>
            <w:shd w:val="clear" w:color="auto" w:fill="EDF1F6"/>
          </w:tcPr>
          <w:p w14:paraId="000003c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Значение</w:t>
            </w:r>
          </w:p>
        </w:tc>
      </w:tr>
      <w:tr>
        <w:trPr>
          <w:cantSplit/>
        </w:trPr>
        <w:tc>
          <w:tcPr>
            <w:tcW w:w="7908" w:type="dxa"/>
            <w:vAlign w:val="center"/>
          </w:tcPr>
          <w:p w14:paraId="000003c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Стартовые вложения по смете</w:t>
            </w:r>
          </w:p>
        </w:tc>
        <w:tc>
          <w:tcPr>
            <w:tcW w:w="1730" w:type="dxa"/>
            <w:vAlign w:val="center"/>
          </w:tcPr>
          <w:p w14:paraId="000003c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344 500 руб.</w:t>
            </w:r>
          </w:p>
        </w:tc>
      </w:tr>
      <w:tr>
        <w:trPr>
          <w:cantSplit/>
        </w:trPr>
        <w:tc>
          <w:tcPr>
            <w:tcW w:w="7908" w:type="dxa"/>
            <w:vAlign w:val="center"/>
          </w:tcPr>
          <w:p w14:paraId="000003c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Выручка за 12 мес.</w:t>
            </w:r>
          </w:p>
        </w:tc>
        <w:tc>
          <w:tcPr>
            <w:tcW w:w="1730" w:type="dxa"/>
            <w:vAlign w:val="center"/>
          </w:tcPr>
          <w:p w14:paraId="000003c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1 220 700 руб.</w:t>
            </w:r>
          </w:p>
        </w:tc>
      </w:tr>
      <w:tr>
        <w:trPr>
          <w:cantSplit/>
        </w:trPr>
        <w:tc>
          <w:tcPr>
            <w:tcW w:w="7908" w:type="dxa"/>
            <w:vAlign w:val="center"/>
          </w:tcPr>
          <w:p w14:paraId="000003c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Расходы за 12 мес.</w:t>
            </w:r>
          </w:p>
        </w:tc>
        <w:tc>
          <w:tcPr>
            <w:tcW w:w="1730" w:type="dxa"/>
            <w:vAlign w:val="center"/>
          </w:tcPr>
          <w:p w14:paraId="000003c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764 090 руб.</w:t>
            </w:r>
          </w:p>
        </w:tc>
      </w:tr>
      <w:tr>
        <w:trPr>
          <w:cantSplit/>
        </w:trPr>
        <w:tc>
          <w:tcPr>
            <w:tcW w:w="7908" w:type="dxa"/>
            <w:vAlign w:val="center"/>
          </w:tcPr>
          <w:p w14:paraId="000003c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Налоги и взносы за 12 мес.</w:t>
            </w:r>
          </w:p>
        </w:tc>
        <w:tc>
          <w:tcPr>
            <w:tcW w:w="1730" w:type="dxa"/>
            <w:vAlign w:val="center"/>
          </w:tcPr>
          <w:p w14:paraId="000003c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48 828 руб.</w:t>
            </w:r>
          </w:p>
        </w:tc>
      </w:tr>
      <w:tr>
        <w:trPr>
          <w:cantSplit/>
        </w:trPr>
        <w:tc>
          <w:tcPr>
            <w:tcW w:w="7908" w:type="dxa"/>
            <w:vAlign w:val="center"/>
          </w:tcPr>
          <w:p w14:paraId="000003c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за 12 мес.</w:t>
            </w:r>
          </w:p>
        </w:tc>
        <w:tc>
          <w:tcPr>
            <w:tcW w:w="1730" w:type="dxa"/>
            <w:vAlign w:val="center"/>
          </w:tcPr>
          <w:p w14:paraId="000003d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407 782 руб.</w:t>
            </w:r>
          </w:p>
        </w:tc>
      </w:tr>
      <w:tr>
        <w:trPr>
          <w:cantSplit/>
        </w:trPr>
        <w:tc>
          <w:tcPr>
            <w:tcW w:w="7908" w:type="dxa"/>
            <w:vAlign w:val="center"/>
          </w:tcPr>
          <w:p w14:paraId="000003d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в среднем в месяц</w:t>
            </w:r>
          </w:p>
        </w:tc>
        <w:tc>
          <w:tcPr>
            <w:tcW w:w="1730" w:type="dxa"/>
            <w:vAlign w:val="center"/>
          </w:tcPr>
          <w:p w14:paraId="000003d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33 981 руб.</w:t>
            </w:r>
          </w:p>
        </w:tc>
      </w:tr>
      <w:tr>
        <w:trPr>
          <w:cantSplit/>
        </w:trPr>
        <w:tc>
          <w:tcPr>
            <w:tcW w:w="7908" w:type="dxa"/>
            <w:vAlign w:val="center"/>
          </w:tcPr>
          <w:p w14:paraId="000003d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Доля чистой прибыли в выручке</w:t>
            </w:r>
          </w:p>
        </w:tc>
        <w:tc>
          <w:tcPr>
            <w:tcW w:w="1730" w:type="dxa"/>
            <w:vAlign w:val="center"/>
          </w:tcPr>
          <w:p w14:paraId="000003d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33,4%</w:t>
            </w:r>
          </w:p>
        </w:tc>
      </w:tr>
      <w:tr>
        <w:trPr>
          <w:cantSplit/>
        </w:trPr>
        <w:tc>
          <w:tcPr>
            <w:tcW w:w="7908" w:type="dxa"/>
            <w:vAlign w:val="center"/>
          </w:tcPr>
          <w:p w14:paraId="000003d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Выручка, при которой нет убытка, в месяц</w:t>
            </w:r>
          </w:p>
        </w:tc>
        <w:tc>
          <w:tcPr>
            <w:tcW w:w="1730" w:type="dxa"/>
            <w:vAlign w:val="center"/>
          </w:tcPr>
          <w:p w14:paraId="000003d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38 981 руб.</w:t>
            </w:r>
          </w:p>
        </w:tc>
      </w:tr>
      <w:tr>
        <w:trPr>
          <w:cantSplit/>
        </w:trPr>
        <w:tc>
          <w:tcPr>
            <w:tcW w:w="7908" w:type="dxa"/>
            <w:vAlign w:val="center"/>
          </w:tcPr>
          <w:p w14:paraId="000003d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Срок окупаемости вложений</w:t>
            </w:r>
          </w:p>
        </w:tc>
        <w:tc>
          <w:tcPr>
            <w:tcW w:w="1730" w:type="dxa"/>
            <w:vAlign w:val="center"/>
          </w:tcPr>
          <w:p w14:paraId="000003d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11 мес.</w:t>
            </w:r>
          </w:p>
        </w:tc>
      </w:tr>
    </w:tbl>
    <w:p w14:paraId="000003d9">
      <w:pPr>
        <w:rPr/>
        <w:spacing w:before="0" w:after="100" w:line="276"/>
      </w:pPr>
    </w:p>
    <w:p w14:paraId="000003da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Чистая прибыль — мой доход от своего дела после всех расходов и налога. Срок окупаемости — месяц, в котором накопленная чистая прибыль превышает стартовые вложения.</w:t>
      </w:r>
    </w:p>
    <w:p w14:paraId="000003db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Во второй год, при сохранении планового объёма продаж, выручка составит около 1,4 млн руб., чистая прибыль — около 520 тыс. руб. После окончания контракта останусь в том же торговом центре и добавлю ремонт игровых приставок и электронных книг; обучение микропайке оплачу из прибыли.</w:t>
      </w:r>
    </w:p>
    <w:p w14:paraId="000003dc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После оплаты сметы у меня остаётся 30 500 руб. собственных средств. На нужды семьи буду брать из выручки 30 000 руб. в месяц; остальная прибыль остаётся в деле как запас на слабые месяцы и на закупку материалов. Наименьший остаток денег за период — 30 500 руб.: денег хватает в каждом месяце. Остаток в первые месяцы больше, чем следует из прибыли: часть материалов и аренды уже оплачена по смете.</w:t>
      </w:r>
    </w:p>
    <w:p w14:paraId="000003dd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Если продаж будет меньше</w:t>
      </w:r>
    </w:p>
    <w:p w14:paraId="000003de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20 — Результат при выполнении плана и при недоборе клиентов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708" w:type="dxa"/>
        <w:gridCol w:w="1205" w:type="dxa"/>
        <w:gridCol w:w="1100" w:type="dxa"/>
        <w:gridCol w:w="1625" w:type="dxa"/>
      </w:tblGrid>
      <w:tr>
        <w:trPr>
          <w:cantSplit/>
        </w:trPr>
        <w:tc>
          <w:tcPr>
            <w:tcW w:w="5708" w:type="dxa"/>
            <w:vAlign w:val="center"/>
            <w:shd w:val="clear" w:color="auto" w:fill="EDF1F6"/>
          </w:tcPr>
          <w:p w14:paraId="000003df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Вариант</w:t>
            </w:r>
          </w:p>
        </w:tc>
        <w:tc>
          <w:tcPr>
            <w:tcW w:w="1205" w:type="dxa"/>
            <w:vAlign w:val="center"/>
            <w:shd w:val="clear" w:color="auto" w:fill="EDF1F6"/>
          </w:tcPr>
          <w:p w14:paraId="000003e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Выручка, руб.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3e1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Чистая прибыль, руб.</w:t>
            </w:r>
          </w:p>
        </w:tc>
        <w:tc>
          <w:tcPr>
            <w:tcW w:w="1625" w:type="dxa"/>
            <w:vAlign w:val="center"/>
            <w:shd w:val="clear" w:color="auto" w:fill="EDF1F6"/>
          </w:tcPr>
          <w:p w14:paraId="000003e2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Окупаемость</w:t>
            </w:r>
          </w:p>
        </w:tc>
      </w:tr>
      <w:tr>
        <w:trPr>
          <w:cantSplit/>
        </w:trPr>
        <w:tc>
          <w:tcPr>
            <w:tcW w:w="5708" w:type="dxa"/>
            <w:vAlign w:val="center"/>
          </w:tcPr>
          <w:p w14:paraId="000003e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План продаж выполнен</w:t>
            </w:r>
          </w:p>
        </w:tc>
        <w:tc>
          <w:tcPr>
            <w:tcW w:w="1205" w:type="dxa"/>
            <w:vAlign w:val="center"/>
          </w:tcPr>
          <w:p w14:paraId="000003e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1 220 700</w:t>
            </w:r>
          </w:p>
        </w:tc>
        <w:tc>
          <w:tcPr>
            <w:tcW w:w="1100" w:type="dxa"/>
            <w:vAlign w:val="center"/>
          </w:tcPr>
          <w:p w14:paraId="000003e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407 782</w:t>
            </w:r>
          </w:p>
        </w:tc>
        <w:tc>
          <w:tcPr>
            <w:tcW w:w="1625" w:type="dxa"/>
            <w:vAlign w:val="center"/>
          </w:tcPr>
          <w:p w14:paraId="000003e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11 мес.</w:t>
            </w:r>
          </w:p>
        </w:tc>
      </w:tr>
      <w:tr>
        <w:trPr>
          <w:cantSplit/>
        </w:trPr>
        <w:tc>
          <w:tcPr>
            <w:tcW w:w="5708" w:type="dxa"/>
            <w:vAlign w:val="center"/>
          </w:tcPr>
          <w:p w14:paraId="000003e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Продаж на 15% меньше, материалы дороже на 10%</w:t>
            </w:r>
          </w:p>
        </w:tc>
        <w:tc>
          <w:tcPr>
            <w:tcW w:w="1205" w:type="dxa"/>
            <w:vAlign w:val="center"/>
          </w:tcPr>
          <w:p w14:paraId="000003e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1 037 595</w:t>
            </w:r>
          </w:p>
        </w:tc>
        <w:tc>
          <w:tcPr>
            <w:tcW w:w="1100" w:type="dxa"/>
            <w:vAlign w:val="center"/>
          </w:tcPr>
          <w:p w14:paraId="000003e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265 203</w:t>
            </w:r>
          </w:p>
        </w:tc>
        <w:tc>
          <w:tcPr>
            <w:tcW w:w="1625" w:type="dxa"/>
            <w:vAlign w:val="center"/>
          </w:tcPr>
          <w:p w14:paraId="000003e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более 12 мес.</w:t>
            </w:r>
          </w:p>
        </w:tc>
      </w:tr>
    </w:tbl>
    <w:p w14:paraId="000003eb">
      <w:pPr>
        <w:rPr/>
        <w:spacing w:before="0" w:after="100" w:line="276"/>
      </w:pPr>
    </w:p>
    <w:p w14:paraId="000003ec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Если клиентов окажется на 15% меньше, а материалы подорожают на 10%, за 12 мес. я заработаю 265 203 руб. — в среднем 22 100 руб. в месяц. Дело останется прибыльным.</w:t>
      </w:r>
    </w:p>
    <w:p w14:paraId="000003ed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7.2. Доходы семьи и результат проекта</w:t>
      </w:r>
    </w:p>
    <w:p w14:paraId="000003ee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Изменение доходов семьи</w:t>
      </w:r>
    </w:p>
    <w:p w14:paraId="000003ef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21 — Доходы семьи сейчас и в период реализации проекта, руб. в месяц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6758" w:type="dxa"/>
        <w:gridCol w:w="890" w:type="dxa"/>
        <w:gridCol w:w="995" w:type="dxa"/>
        <w:gridCol w:w="995" w:type="dxa"/>
      </w:tblGrid>
      <w:tr>
        <w:trPr>
          <w:cantSplit/>
        </w:trPr>
        <w:tc>
          <w:tcPr>
            <w:tcW w:w="6758" w:type="dxa"/>
            <w:vAlign w:val="center"/>
            <w:shd w:val="clear" w:color="auto" w:fill="EDF1F6"/>
          </w:tcPr>
          <w:p w14:paraId="000003f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3f1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Сейчас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f2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 среднем за 12 мес.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f3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 самый слабый месяц (ноябрь 2026 г.)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f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Прочие доходы семьи (зарплаты, пособия)</w:t>
            </w:r>
          </w:p>
        </w:tc>
        <w:tc>
          <w:tcPr>
            <w:tcW w:w="890" w:type="dxa"/>
            <w:vAlign w:val="center"/>
          </w:tcPr>
          <w:p w14:paraId="000003f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31 000</w:t>
            </w:r>
          </w:p>
        </w:tc>
        <w:tc>
          <w:tcPr>
            <w:tcW w:w="995" w:type="dxa"/>
            <w:vAlign w:val="center"/>
          </w:tcPr>
          <w:p w14:paraId="000003f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23 000</w:t>
            </w:r>
          </w:p>
        </w:tc>
        <w:tc>
          <w:tcPr>
            <w:tcW w:w="995" w:type="dxa"/>
            <w:vAlign w:val="center"/>
          </w:tcPr>
          <w:p w14:paraId="000003f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23 000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f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от своего дела (чистая прибыль)</w:t>
            </w:r>
          </w:p>
        </w:tc>
        <w:tc>
          <w:tcPr>
            <w:tcW w:w="890" w:type="dxa"/>
            <w:vAlign w:val="center"/>
          </w:tcPr>
          <w:p w14:paraId="000003f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0</w:t>
            </w:r>
          </w:p>
        </w:tc>
        <w:tc>
          <w:tcPr>
            <w:tcW w:w="995" w:type="dxa"/>
            <w:vAlign w:val="center"/>
          </w:tcPr>
          <w:p w14:paraId="000003f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33 981</w:t>
            </w:r>
          </w:p>
        </w:tc>
        <w:tc>
          <w:tcPr>
            <w:tcW w:w="995" w:type="dxa"/>
            <w:vAlign w:val="center"/>
          </w:tcPr>
          <w:p w14:paraId="000003f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−3 876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f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Число членов семьи</w:t>
            </w:r>
          </w:p>
        </w:tc>
        <w:tc>
          <w:tcPr>
            <w:tcW w:w="890" w:type="dxa"/>
            <w:vAlign w:val="center"/>
          </w:tcPr>
          <w:p w14:paraId="000003f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</w:t>
            </w:r>
          </w:p>
        </w:tc>
        <w:tc>
          <w:tcPr>
            <w:tcW w:w="995" w:type="dxa"/>
            <w:vAlign w:val="center"/>
          </w:tcPr>
          <w:p w14:paraId="000003f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</w:t>
            </w:r>
          </w:p>
        </w:tc>
        <w:tc>
          <w:tcPr>
            <w:tcW w:w="995" w:type="dxa"/>
            <w:vAlign w:val="center"/>
          </w:tcPr>
          <w:p w14:paraId="000003f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40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Доход на одного члена семьи</w:t>
            </w:r>
          </w:p>
        </w:tc>
        <w:tc>
          <w:tcPr>
            <w:tcW w:w="890" w:type="dxa"/>
            <w:vAlign w:val="center"/>
          </w:tcPr>
          <w:p w14:paraId="0000040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10 333</w:t>
            </w:r>
          </w:p>
        </w:tc>
        <w:tc>
          <w:tcPr>
            <w:tcW w:w="995" w:type="dxa"/>
            <w:vAlign w:val="center"/>
          </w:tcPr>
          <w:p w14:paraId="0000040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18 993</w:t>
            </w:r>
          </w:p>
        </w:tc>
        <w:tc>
          <w:tcPr>
            <w:tcW w:w="995" w:type="dxa"/>
            <w:vAlign w:val="center"/>
          </w:tcPr>
          <w:p w14:paraId="0000040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6 374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40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Прожиточный минимум на душу населения</w:t>
            </w:r>
          </w:p>
        </w:tc>
        <w:tc>
          <w:tcPr>
            <w:tcW w:w="890" w:type="dxa"/>
            <w:vAlign w:val="center"/>
          </w:tcPr>
          <w:p w14:paraId="0000040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15 909</w:t>
            </w:r>
          </w:p>
        </w:tc>
        <w:tc>
          <w:tcPr>
            <w:tcW w:w="995" w:type="dxa"/>
            <w:vAlign w:val="center"/>
          </w:tcPr>
          <w:p w14:paraId="0000040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15 909</w:t>
            </w:r>
          </w:p>
        </w:tc>
        <w:tc>
          <w:tcPr>
            <w:tcW w:w="995" w:type="dxa"/>
            <w:vAlign w:val="center"/>
          </w:tcPr>
          <w:p w14:paraId="0000040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15 909</w:t>
            </w:r>
          </w:p>
        </w:tc>
      </w:tr>
    </w:tbl>
    <w:p w14:paraId="00000408">
      <w:pPr>
        <w:rPr/>
        <w:spacing w:before="0" w:after="100" w:line="276"/>
      </w:pPr>
    </w:p>
    <w:p w14:paraId="00000409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среднем за 12 мес. на каждого члена семьи будет приходиться 18 993 руб. в месяц — на 3 084 руб. больше прожиточного минимума. Выше минимума доход держится с января 2027 г. В слабые месяцы недостающую сумму покрывают деньги, отложенные в сильные месяцы.</w:t>
      </w:r>
    </w:p>
    <w:p w14:paraId="0000040a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После выхода на плановый объём продаж чистая прибыль составит в среднем 43 717 руб. в месяц, доход на одного члена семьи — 22 239 руб.</w:t>
      </w:r>
    </w:p>
    <w:p w14:paraId="0000040b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Из нынешних доходов семьи 8 000 руб. в месяц прекратится с началом деятельности; в расчёте учтены только доходы, которые сохраняются.</w:t>
      </w:r>
    </w:p>
    <w:p w14:paraId="0000040c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Бюджетная эффективность</w:t>
      </w:r>
    </w:p>
    <w:p w14:paraId="0000040d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За 12 мес. реализации проекта в бюджет поступит 48 828 руб. налога. Платежи продолжаются и после окончания социального контракта.</w:t>
      </w:r>
    </w:p>
    <w:p w14:paraId="0000040e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Социальный эффект</w:t>
      </w:r>
    </w:p>
    <w:p w14:paraId="0000040f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появляется постоянный легальный источник дохода, семья обеспечивает себя самостоятельно;</w:t>
      </w:r>
    </w:p>
    <w:p w14:paraId="00000410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семья выходит из числа малоимущих за счёт собственного трудового дохода;</w:t>
      </w:r>
    </w:p>
    <w:p w14:paraId="00000411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оборудование, приобретённое на средства выплаты, остаётся в работе и после окончания контракта.</w:t>
      </w:r>
    </w:p>
    <w:p w14:paraId="00000412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8. Риски и обязательства</w:t>
      </w:r>
    </w:p>
    <w:p w14:paraId="00000413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8.1. Оценка рисков</w:t>
      </w:r>
    </w:p>
    <w:p w14:paraId="0000041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Сильнее всего на результат влияет число заказов: постоянные расходы — 21 100 руб. в месяц — от него не зависят, а заказов должно стать больше, от 13 в ноябре до 53 в сентябре.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216" w:type="dxa"/>
        <w:gridCol w:w="3089" w:type="dxa"/>
        <w:gridCol w:w="4332" w:type="dxa"/>
      </w:tblGrid>
      <w:tr>
        <w:trPr>
          <w:cantSplit/>
        </w:trPr>
        <w:tc>
          <w:tcPr>
            <w:tcW w:w="2216" w:type="dxa"/>
            <w:vAlign w:val="center"/>
            <w:shd w:val="clear" w:color="auto" w:fill="EDF1F6"/>
          </w:tcPr>
          <w:p w14:paraId="0000041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Риск</w:t>
            </w:r>
          </w:p>
        </w:tc>
        <w:tc>
          <w:tcPr>
            <w:tcW w:w="3089" w:type="dxa"/>
            <w:vAlign w:val="center"/>
            <w:shd w:val="clear" w:color="auto" w:fill="EDF1F6"/>
          </w:tcPr>
          <w:p w14:paraId="0000041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Как проявится</w:t>
            </w:r>
          </w:p>
        </w:tc>
        <w:tc>
          <w:tcPr>
            <w:tcW w:w="4332" w:type="dxa"/>
            <w:vAlign w:val="center"/>
            <w:shd w:val="clear" w:color="auto" w:fill="EDF1F6"/>
          </w:tcPr>
          <w:p w14:paraId="0000041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Что я сделаю</w:t>
            </w:r>
          </w:p>
        </w:tc>
      </w:tr>
      <w:tr>
        <w:trPr>
          <w:cantSplit/>
        </w:trPr>
        <w:tc>
          <w:tcPr>
            <w:tcW w:w="2216" w:type="dxa"/>
            <w:vAlign w:val="center"/>
          </w:tcPr>
          <w:p w14:paraId="0000041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Недобор клиентов на старте</w:t>
            </w:r>
          </w:p>
        </w:tc>
        <w:tc>
          <w:tcPr>
            <w:tcW w:w="3089" w:type="dxa"/>
            <w:vAlign w:val="center"/>
          </w:tcPr>
          <w:p w14:paraId="0000041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Заказов в ноябре и декабре будет меньше плана, часть времени останется свободной</w:t>
            </w:r>
          </w:p>
        </w:tc>
        <w:tc>
          <w:tcPr>
            <w:tcW w:w="4332" w:type="dxa"/>
            <w:vAlign w:val="center"/>
          </w:tcPr>
          <w:p w14:paraId="0000041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Добавлю объявления на Авито и в городской группе «ВКонтакте», ещё раз напишу бывшим клиентам сервисного центра, попрошу первых клиентов оставить отзыв на Яндекс Картах</w:t>
            </w:r>
          </w:p>
        </w:tc>
      </w:tr>
      <w:tr>
        <w:trPr>
          <w:cantSplit/>
        </w:trPr>
        <w:tc>
          <w:tcPr>
            <w:tcW w:w="2216" w:type="dxa"/>
            <w:vAlign w:val="center"/>
          </w:tcPr>
          <w:p w14:paraId="0000041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Задержка поставки оборудования или запчастей</w:t>
            </w:r>
          </w:p>
        </w:tc>
        <w:tc>
          <w:tcPr>
            <w:tcW w:w="3089" w:type="dxa"/>
            <w:vAlign w:val="center"/>
          </w:tcPr>
          <w:p w14:paraId="0000041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Мастерская откроется позже, а ремонт редкой модели затянется</w:t>
            </w:r>
          </w:p>
        </w:tc>
        <w:tc>
          <w:tcPr>
            <w:tcW w:w="4332" w:type="dxa"/>
            <w:vAlign w:val="center"/>
          </w:tcPr>
          <w:p w14:paraId="0000041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Закажу оборудование и запас запчастей сразу после получения выплаты, начав с паяльной станции и микроскопа; срок поставки редкой детали заранее согласую с клиентом</w:t>
            </w:r>
          </w:p>
        </w:tc>
      </w:tr>
      <w:tr>
        <w:trPr>
          <w:cantSplit/>
        </w:trPr>
        <w:tc>
          <w:tcPr>
            <w:tcW w:w="2216" w:type="dxa"/>
            <w:vAlign w:val="center"/>
          </w:tcPr>
          <w:p w14:paraId="0000041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Рост цен на запчасти</w:t>
            </w:r>
          </w:p>
        </w:tc>
        <w:tc>
          <w:tcPr>
            <w:tcW w:w="3089" w:type="dxa"/>
            <w:vAlign w:val="center"/>
          </w:tcPr>
          <w:p w14:paraId="0000041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Дисплейные модули и аккумуляторы подорожают, с каждого ремонта будет оставаться меньше</w:t>
            </w:r>
          </w:p>
        </w:tc>
        <w:tc>
          <w:tcPr>
            <w:tcW w:w="4332" w:type="dxa"/>
            <w:vAlign w:val="center"/>
          </w:tcPr>
          <w:p w14:paraId="0000042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Буду использовать запас запчастей, купленный по смете, сравню цены у других поставщиков и при необходимости пересмотрю прайс</w:t>
            </w:r>
          </w:p>
        </w:tc>
      </w:tr>
      <w:tr>
        <w:trPr>
          <w:cantSplit/>
        </w:trPr>
        <w:tc>
          <w:tcPr>
            <w:tcW w:w="2216" w:type="dxa"/>
            <w:vAlign w:val="center"/>
          </w:tcPr>
          <w:p w14:paraId="0000042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Поломка оборудования</w:t>
            </w:r>
          </w:p>
        </w:tc>
        <w:tc>
          <w:tcPr>
            <w:tcW w:w="3089" w:type="dxa"/>
            <w:vAlign w:val="center"/>
          </w:tcPr>
          <w:p w14:paraId="0000042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Паяльная станция или сепаратор остановятся, ремонты задержатся</w:t>
            </w:r>
          </w:p>
        </w:tc>
        <w:tc>
          <w:tcPr>
            <w:tcW w:w="4332" w:type="dxa"/>
            <w:vAlign w:val="center"/>
          </w:tcPr>
          <w:p w14:paraId="0000042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Буду регулярно менять жала и насадки и чистить инструмент; при поломке закажу запасные части у продавца, а на время ремонта приму только заказы без пайки</w:t>
            </w:r>
          </w:p>
        </w:tc>
      </w:tr>
      <w:tr>
        <w:trPr>
          <w:cantSplit/>
        </w:trPr>
        <w:tc>
          <w:tcPr>
            <w:tcW w:w="2216" w:type="dxa"/>
            <w:vAlign w:val="center"/>
          </w:tcPr>
          <w:p w14:paraId="0000042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Болезнь (работаю один)</w:t>
            </w:r>
          </w:p>
        </w:tc>
        <w:tc>
          <w:tcPr>
            <w:tcW w:w="3089" w:type="dxa"/>
            <w:vAlign w:val="center"/>
          </w:tcPr>
          <w:p w14:paraId="0000042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Несколько дней мастерская не будет работать, сроки ремонтов сдвинутся</w:t>
            </w:r>
          </w:p>
        </w:tc>
        <w:tc>
          <w:tcPr>
            <w:tcW w:w="4332" w:type="dxa"/>
            <w:vAlign w:val="center"/>
          </w:tcPr>
          <w:p w14:paraId="0000042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Предупрежу клиентов в карточке на Яндекс Картах и по телефону, перенесу сроки и наверстаю ремонты в свободные часы, которые остаются в любой месяц</w:t>
            </w:r>
          </w:p>
        </w:tc>
      </w:tr>
    </w:tbl>
    <w:p w14:paraId="00000427">
      <w:pPr>
        <w:rPr/>
        <w:spacing w:before="0" w:after="100" w:line="276"/>
      </w:pPr>
    </w:p>
    <w:p w14:paraId="00000428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Если клиентов окажется на 15% меньше, а материалы подорожают на 10%, я заработаю за 12 месяцев около 270 тыс. руб. чистой прибыли, то есть около 22 тыс. руб. в месяц, а вложения окупятся более чем за 12 месяцев. Дело перестаёт быть убыточным при выручке 38 981 руб. в месяц. В ноябре заказы начну принимать только со второй половины месяца, поэтому выручка в 32 900 руб. будет ниже этой границы, а уже в декабре планирую получить 80 900 руб.</w:t>
      </w:r>
    </w:p>
    <w:p w14:paraId="00000429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8.2. Обязательства и приложения</w:t>
      </w:r>
    </w:p>
    <w:p w14:paraId="0000042a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Обязательства заявителя</w:t>
      </w:r>
    </w:p>
    <w:p w14:paraId="0000042b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При заключении социального контракта обязуюсь:</w:t>
      </w:r>
    </w:p>
    <w:p w14:paraId="0000042c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зарегистрироваться в качестве плательщика налога на профессиональный доход (самозанятого);</w:t>
      </w:r>
    </w:p>
    <w:p w14:paraId="0000042d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использовать выплату только на покупки, предусмотренные сметой, и представить подтверждающие документы;</w:t>
      </w:r>
    </w:p>
    <w:p w14:paraId="0000042e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вести деятельность в течение срока социального контракта и не менее 12 месяцев после его окончания;</w:t>
      </w:r>
    </w:p>
    <w:p w14:paraId="0000042f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представлять в орган социальной защиты документы и сведения, необходимые для контроля за выполнением программы социальной адаптации, в установленные сроки;</w:t>
      </w:r>
    </w:p>
    <w:p w14:paraId="00000430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своевременно платить налоги и обязательные взносы;</w:t>
      </w:r>
    </w:p>
    <w:p w14:paraId="00000431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сообщить в орган социальной защиты, если деятельность придётся прекратить досрочно.</w:t>
      </w:r>
    </w:p>
    <w:p w14:paraId="00000432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Перечень приложений</w:t>
      </w:r>
    </w:p>
    <w:p w14:paraId="00000433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1. Копии документов об образовании и обучении.</w:t>
      </w:r>
    </w:p>
    <w:p w14:paraId="00000434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2. Документы на помещение или рабочее место: письмо о согласии, проект договора аренды либо документ о праве собственности.</w:t>
      </w:r>
    </w:p>
    <w:p w14:paraId="00000435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3. Подтверждение цен по каждой позиции сметы: коммерческие предложения, счета или распечатки страниц продавцов.</w:t>
      </w:r>
    </w:p>
    <w:p w14:paraId="00000436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4. Сведения, подтверждающие спрос: список клиентов, результаты опроса или письма о намерениях.</w:t>
      </w:r>
    </w:p>
    <w:p w14:paraId="00000437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5. Подтверждение наличия собственных средств.</w:t>
      </w:r>
    </w:p>
    <w:p w14:paraId="00000438">
      <w:pPr>
        <w:rPr/>
        <w:spacing w:before="480" w:after="280" w:line="276"/>
      </w:pPr>
      <w:r>
        <w:rPr>
          <w:sz w:val="22"/>
          <w:szCs w:val="22"/>
          <w:color w:val="1F2328"/>
        </w:rPr>
        <w:t xml:space="preserve">Достоверность сведений, приведённых в бизнес-плане, подтверждаю.</w:t>
      </w:r>
    </w:p>
    <w:p w14:paraId="00000439">
      <w:pPr>
        <w:rPr/>
        <w:spacing w:before="0" w:after="200" w:line="276"/>
      </w:pPr>
      <w:r>
        <w:rPr>
          <w:sz w:val="22"/>
          <w:szCs w:val="22"/>
          <w:color w:val="1F2328"/>
        </w:rPr>
        <w:t xml:space="preserve">Заявитель ____________________ / Лавров Денис Игоревич /</w:t>
      </w:r>
    </w:p>
    <w:p w14:paraId="0000043a">
      <w:pPr>
        <w:rPr/>
      </w:pPr>
      <w:r>
        <w:rPr>
          <w:sz w:val="22"/>
          <w:szCs w:val="22"/>
        </w:rPr>
        <w:t xml:space="preserve">Дата: «____» ______________ 20____ г.</w:t>
      </w:r>
    </w:p>
    <w:sectPr>
      <w:pgSz w:w="11906" w:h="16838"/>
      <w:pgMar w:top="1247" w:right="850" w:bottom="1191" w:left="1418" w:header="624" w:footer="567" w:gutter="0"/>
      <w:cols w:space="425" w:num="1"/>
      <w:headerReference w:type="default" r:id="rIdHeader2"/>
      <w:headerReference w:type="first" r:id="rIdHeader1"/>
      <w:footerReference w:type="default" r:id="rIdFooter2"/>
      <w:footerReference w:type="first" r:id="rIdFooter1"/>
      <w:titlePg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/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</w:fonts>
</file>

<file path=word/footer1.xml><?xml version="1.0" encoding="utf-8"?>
<w:ft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/>
</file>

<file path=word/footer2.xml><?xml version="1.0" encoding="utf-8"?>
<w:ft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 w14:paraId="00000002">
    <w:pPr>
      <w:rPr>
        <w:sz w:val="20"/>
        <w:szCs w:val="20"/>
      </w:rPr>
      <w:jc w:val="center"/>
    </w:pPr>
    <w:r>
      <w:rPr/>
      <w:fldChar w:fldCharType="begin" w:dirty="false"/>
      <w:instrText>PAGE</w:instrText>
      <w:fldChar w:fldCharType="separate" w:dirty="false"/>
      <w:t xml:space="preserve">1</w:t>
      <w:fldChar w:fldCharType="end" w:dirty="fals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header1.xml><?xml version="1.0" encoding="utf-8"?>
<w:hd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/>
</file>

<file path=word/header2.xml><?xml version="1.0" encoding="utf-8"?>
<w:hd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 w14:paraId="00000001">
    <w:pPr>
      <w:rPr/>
    </w:pPr>
    <w:r>
      <w:rPr>
        <w:sz w:val="17"/>
        <w:szCs w:val="17"/>
        <w:color w:val="5B6675"/>
      </w:rPr>
      <w:t xml:space="preserve">Бизнес-план. Мастерская по ремонту телефонов, планшетов и ноутбуков</w:t>
    </w:r>
  </w:p>
</w:hdr>
</file>

<file path=word/numbering.xml><?xml version="1.0" encoding="utf-8"?>
<w:numbering xmlns:r="http://schemas.openxmlformats.org/officeDocument/2006/relationships" xmlns:o="urn:schemas-microsoft-com:office:office" xmlns:v="urn:schemas-microsoft-com:vml"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rPr/>
        <w:ind w:left="420" w:right="0" w:hanging="420"/>
      </w:pPr>
      <w:rPr/>
    </w:lvl>
    <w:lvl w:ilvl="1">
      <w:start w:val="1"/>
      <w:numFmt w:val="decimal"/>
      <w:lvlText w:val="(%2)"/>
      <w:lvlJc w:val="left"/>
      <w:pPr>
        <w:rPr/>
        <w:ind w:left="840" w:right="0" w:hanging="420"/>
      </w:pPr>
      <w:rPr/>
    </w:lvl>
    <w:lvl w:ilvl="2">
      <w:start w:val="1"/>
      <w:numFmt w:val="decimalEnclosedCircle"/>
      <w:lvlText w:val="%3"/>
      <w:lvlJc w:val="left"/>
      <w:pPr>
        <w:rPr/>
        <w:ind w:left="1260" w:right="0" w:hanging="420"/>
      </w:pPr>
      <w:rPr/>
    </w:lvl>
    <w:lvl w:ilvl="3">
      <w:start w:val="1"/>
      <w:numFmt w:val="decimal"/>
      <w:lvlText w:val="%4."/>
      <w:lvlJc w:val="left"/>
      <w:pPr>
        <w:rPr/>
        <w:ind w:left="1680" w:right="0" w:hanging="420"/>
      </w:pPr>
      <w:rPr/>
    </w:lvl>
    <w:lvl w:ilvl="4">
      <w:start w:val="1"/>
      <w:numFmt w:val="decimal"/>
      <w:lvlText w:val="(%5)"/>
      <w:lvlJc w:val="left"/>
      <w:pPr>
        <w:rPr/>
        <w:ind w:left="2100" w:right="0" w:hanging="420"/>
      </w:pPr>
      <w:rPr/>
    </w:lvl>
    <w:lvl w:ilvl="5">
      <w:start w:val="1"/>
      <w:numFmt w:val="decimalEnclosedCircle"/>
      <w:lvlText w:val="%6"/>
      <w:lvlJc w:val="left"/>
      <w:pPr>
        <w:rPr/>
        <w:ind w:left="2520" w:right="0" w:hanging="420"/>
      </w:pPr>
      <w:rPr/>
    </w:lvl>
    <w:lvl w:ilvl="6">
      <w:start w:val="1"/>
      <w:numFmt w:val="decimal"/>
      <w:lvlText w:val="%7."/>
      <w:lvlJc w:val="left"/>
      <w:pPr>
        <w:rPr/>
        <w:ind w:left="2940" w:right="0" w:hanging="420"/>
      </w:pPr>
      <w:rPr/>
    </w:lvl>
    <w:lvl w:ilvl="7">
      <w:start w:val="1"/>
      <w:numFmt w:val="decimal"/>
      <w:lvlText w:val="(%8)"/>
      <w:lvlJc w:val="left"/>
      <w:pPr>
        <w:rPr/>
        <w:ind w:left="3360" w:right="0" w:hanging="420"/>
      </w:pPr>
      <w:rPr/>
    </w:lvl>
    <w:lvl w:ilvl="8">
      <w:start w:val="1"/>
      <w:numFmt w:val="decimalEnclosedCircle"/>
      <w:lvlText w:val="%9"/>
      <w:lvlJc w:val="left"/>
      <w:pPr>
        <w:rPr/>
        <w:ind w:left="3780" w:right="0" w:hanging="42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w14="http://schemas.microsoft.com/office/word/2010/wordml" xmlns:w15="http://schemas.microsoft.com/office/word/2012/wordml">
  <w:defaultTabStop w:val="840"/>
  <w:zoom w:percent="100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hAnsi="Times New Roman" w:cs="Times New Roman" w:eastAsia="Times New Roman"/>
      </w:rPr>
    </w:rPrDefault>
    <w:pPrDefault>
      <w:pPr>
        <w:rPr/>
      </w:pPr>
    </w:pPrDefault>
  </w:docDefaults>
  <w:style w:type="paragraph" w:styleId="Normal">
    <w:name w:val="Normal"/>
    <w:rPr/>
    <w:pPr>
      <w:rPr/>
    </w:pPr>
    <w:qFormat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fontTable" Target="fontTable.xml" /><Relationship Id="rId3" Type="http://schemas.openxmlformats.org/officeDocument/2006/relationships/settings" Target="settings.xml" /><Relationship Id="rId5" Type="http://schemas.microsoft.com/office/2011/relationships/commentsExtended" Target="commentsExtended.xml" /><Relationship Id="rIdHeader1" Type="http://schemas.openxmlformats.org/officeDocument/2006/relationships/header" Target="header1.xml" /><Relationship Id="rIdHeader2" Type="http://schemas.openxmlformats.org/officeDocument/2006/relationships/header" Target="header2.xml" /><Relationship Id="rIdFooter1" Type="http://schemas.openxmlformats.org/officeDocument/2006/relationships/footer" Target="footer1.xml" /><Relationship Id="rIdFooter2" Type="http://schemas.openxmlformats.org/officeDocument/2006/relationships/footer" Target="footer2.xml" /></Relationships>
</file>

<file path=word/_rels/footer1.xml.rels><?xml version="1.0" encoding="UTF-8"?><Relationships xmlns="http://schemas.openxmlformats.org/package/2006/relationships" />
</file>

<file path=word/_rels/footer2.xml.rels><?xml version="1.0" encoding="UTF-8"?><Relationships xmlns="http://schemas.openxmlformats.org/package/2006/relationships" />
</file>

<file path=word/_rels/header1.xml.rels><?xml version="1.0" encoding="UTF-8"?><Relationships xmlns="http://schemas.openxmlformats.org/package/2006/relationships" />
</file>

<file path=word/_rels/header2.xml.rels><?xml version="1.0" encoding="UTF-8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1970-01-01T00:00:00Z</dcterms:created>
  <dc:creator>unknown</dc:creator>
  <cp:lastModifiedBy>unknown</cp:lastModifiedBy>
  <dcterms:modified xsi:type="dcterms:W3CDTF">1970-01-01T00:00:00Z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